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25" w:rsidRDefault="00846B25" w:rsidP="00846B25">
      <w:pPr>
        <w:pStyle w:val="Heading1"/>
      </w:pPr>
      <w:r>
        <w:t xml:space="preserve">MEDIA </w:t>
      </w:r>
      <w:r w:rsidR="00E85EC6">
        <w:t>STATEMENT</w:t>
      </w:r>
    </w:p>
    <w:p w:rsidR="00846B25" w:rsidRDefault="00E85EC6" w:rsidP="00846B25">
      <w:pPr>
        <w:pStyle w:val="Heading3"/>
      </w:pPr>
      <w:r>
        <w:t>Saturday</w:t>
      </w:r>
      <w:r w:rsidR="00EB5DA1">
        <w:t xml:space="preserve"> 2</w:t>
      </w:r>
      <w:r w:rsidR="0001766A">
        <w:t>1st</w:t>
      </w:r>
      <w:r w:rsidR="006E38D8">
        <w:t xml:space="preserve"> </w:t>
      </w:r>
      <w:r>
        <w:t>April</w:t>
      </w:r>
      <w:r w:rsidR="006E38D8">
        <w:t xml:space="preserve"> 2018</w:t>
      </w:r>
    </w:p>
    <w:p w:rsidR="00C048A9" w:rsidRDefault="00E85EC6" w:rsidP="00E85EC6">
      <w:pPr>
        <w:pStyle w:val="Heading3"/>
        <w:spacing w:after="0"/>
        <w:rPr>
          <w:color w:val="auto"/>
          <w:sz w:val="28"/>
          <w:szCs w:val="28"/>
        </w:rPr>
      </w:pPr>
      <w:r>
        <w:rPr>
          <w:color w:val="auto"/>
          <w:sz w:val="28"/>
          <w:szCs w:val="28"/>
        </w:rPr>
        <w:t xml:space="preserve">Australia Council welcomes appointment of Sam Walsh AO as </w:t>
      </w:r>
      <w:r w:rsidR="00DD06CC">
        <w:rPr>
          <w:color w:val="auto"/>
          <w:sz w:val="28"/>
          <w:szCs w:val="28"/>
        </w:rPr>
        <w:t xml:space="preserve">next </w:t>
      </w:r>
      <w:r>
        <w:rPr>
          <w:color w:val="auto"/>
          <w:sz w:val="28"/>
          <w:szCs w:val="28"/>
        </w:rPr>
        <w:t>Chair</w:t>
      </w:r>
    </w:p>
    <w:p w:rsidR="00E85EC6" w:rsidRPr="00DD06CC" w:rsidRDefault="00E85EC6" w:rsidP="00E85EC6">
      <w:pPr>
        <w:pStyle w:val="BodyText"/>
        <w:rPr>
          <w:sz w:val="21"/>
          <w:szCs w:val="21"/>
        </w:rPr>
      </w:pPr>
      <w:r w:rsidRPr="00DD06CC">
        <w:rPr>
          <w:sz w:val="21"/>
          <w:szCs w:val="21"/>
        </w:rPr>
        <w:t>The Australia Council welcomes today’s announcement by Minister Mitch Fifield of the appointment of Sam Walsh AO as the 13</w:t>
      </w:r>
      <w:r w:rsidRPr="00DD06CC">
        <w:rPr>
          <w:sz w:val="21"/>
          <w:szCs w:val="21"/>
          <w:vertAlign w:val="superscript"/>
        </w:rPr>
        <w:t>th</w:t>
      </w:r>
      <w:r w:rsidRPr="00DD06CC">
        <w:rPr>
          <w:sz w:val="21"/>
          <w:szCs w:val="21"/>
        </w:rPr>
        <w:t xml:space="preserve"> Chair of the Australia Council for the Arts.</w:t>
      </w:r>
    </w:p>
    <w:p w:rsidR="00E85EC6" w:rsidRPr="00DD06CC" w:rsidRDefault="00E85EC6" w:rsidP="00E85EC6">
      <w:pPr>
        <w:pStyle w:val="BodyText"/>
        <w:rPr>
          <w:sz w:val="21"/>
          <w:szCs w:val="21"/>
        </w:rPr>
      </w:pPr>
      <w:r w:rsidRPr="00DD06CC">
        <w:rPr>
          <w:sz w:val="21"/>
          <w:szCs w:val="21"/>
        </w:rPr>
        <w:t xml:space="preserve">Mr Walsh has a long standing commitment to the arts and extensive experience in senior leadership roles, retiring as Global CEO of Rio Tinto in 2016. He has </w:t>
      </w:r>
      <w:r w:rsidR="00E80CED">
        <w:rPr>
          <w:sz w:val="21"/>
          <w:szCs w:val="21"/>
        </w:rPr>
        <w:t xml:space="preserve">also </w:t>
      </w:r>
      <w:r w:rsidRPr="00DD06CC">
        <w:rPr>
          <w:sz w:val="21"/>
          <w:szCs w:val="21"/>
        </w:rPr>
        <w:t xml:space="preserve">played a key role in charity, community and business organisations in Australia and the UK. Mr Walsh has served on the Board of the Australia Council since late 2016 and is the current Chair of the Art Gallery of WA. His previous arts roles include Chair of Black Swan State Theatre, Chair and founding member of the WA Chamber of Arts and Culture, </w:t>
      </w:r>
      <w:bookmarkStart w:id="0" w:name="_GoBack"/>
      <w:bookmarkEnd w:id="0"/>
      <w:r w:rsidRPr="00DD06CC">
        <w:rPr>
          <w:sz w:val="21"/>
          <w:szCs w:val="21"/>
        </w:rPr>
        <w:t>and Chair of the Australian Business Arts Foundation.</w:t>
      </w:r>
    </w:p>
    <w:p w:rsidR="00E85EC6" w:rsidRPr="00DD06CC" w:rsidRDefault="00E85EC6" w:rsidP="00E85EC6">
      <w:pPr>
        <w:pStyle w:val="BodyText"/>
        <w:rPr>
          <w:sz w:val="21"/>
          <w:szCs w:val="21"/>
        </w:rPr>
      </w:pPr>
      <w:r w:rsidRPr="00DD06CC">
        <w:rPr>
          <w:sz w:val="21"/>
          <w:szCs w:val="21"/>
        </w:rPr>
        <w:t>Rupert Myer AO, whose term as Chair of the Australia Council concludes on June 30, said he, board members and management were delighted that Sam Walsh AO has been appointed by Minister Fifield to be Chair of the Australia Council.</w:t>
      </w:r>
    </w:p>
    <w:p w:rsidR="00E85EC6" w:rsidRPr="00DD06CC" w:rsidRDefault="00E85EC6" w:rsidP="00E85EC6">
      <w:pPr>
        <w:pStyle w:val="BodyText"/>
        <w:rPr>
          <w:sz w:val="21"/>
          <w:szCs w:val="21"/>
        </w:rPr>
      </w:pPr>
      <w:r w:rsidRPr="00DD06CC">
        <w:rPr>
          <w:sz w:val="21"/>
          <w:szCs w:val="21"/>
        </w:rPr>
        <w:t xml:space="preserve">“On behalf of the Australia Council, I would like to congratulate Sam Walsh on his appointment as Chair.  With his depth of experience in cultural leadership roles in performing arts organisations, art galleries, cultural philanthropy and arts advocacy, Sam is eminently qualified for the position and will bring local, national and international experience to the role.  With his detailed knowledge of and respect for our national arts ecology, Sam will be highly effective in promoting and supporting the arts and artists across Australia and overseas,” Mr Myer said. </w:t>
      </w:r>
    </w:p>
    <w:p w:rsidR="00E85EC6" w:rsidRPr="00DD06CC" w:rsidRDefault="00E80CED" w:rsidP="00E85EC6">
      <w:pPr>
        <w:rPr>
          <w:sz w:val="21"/>
          <w:szCs w:val="21"/>
        </w:rPr>
      </w:pPr>
      <w:proofErr w:type="spellStart"/>
      <w:r>
        <w:rPr>
          <w:sz w:val="21"/>
          <w:szCs w:val="21"/>
        </w:rPr>
        <w:t>Mr</w:t>
      </w:r>
      <w:proofErr w:type="spellEnd"/>
      <w:r>
        <w:rPr>
          <w:sz w:val="21"/>
          <w:szCs w:val="21"/>
        </w:rPr>
        <w:t xml:space="preserve"> Walsh</w:t>
      </w:r>
      <w:r w:rsidR="00E85EC6" w:rsidRPr="00DD06CC">
        <w:rPr>
          <w:sz w:val="21"/>
          <w:szCs w:val="21"/>
        </w:rPr>
        <w:t xml:space="preserve"> said he was </w:t>
      </w:r>
      <w:proofErr w:type="spellStart"/>
      <w:r w:rsidR="00E85EC6" w:rsidRPr="00DD06CC">
        <w:rPr>
          <w:sz w:val="21"/>
          <w:szCs w:val="21"/>
        </w:rPr>
        <w:t>honoured</w:t>
      </w:r>
      <w:proofErr w:type="spellEnd"/>
      <w:r w:rsidR="00E85EC6" w:rsidRPr="00DD06CC">
        <w:rPr>
          <w:sz w:val="21"/>
          <w:szCs w:val="21"/>
        </w:rPr>
        <w:t xml:space="preserve"> to be appointed as the next Chair of the Australia Council for the Arts given his great personal love for the arts and belief in the essential role they play in the life of the nation. </w:t>
      </w:r>
    </w:p>
    <w:p w:rsidR="00E85EC6" w:rsidRPr="00DD06CC" w:rsidRDefault="00E85EC6" w:rsidP="00E85EC6">
      <w:pPr>
        <w:rPr>
          <w:sz w:val="21"/>
          <w:szCs w:val="21"/>
        </w:rPr>
      </w:pPr>
    </w:p>
    <w:p w:rsidR="00E85EC6" w:rsidRPr="00DD06CC" w:rsidRDefault="00E85EC6" w:rsidP="00E85EC6">
      <w:pPr>
        <w:rPr>
          <w:sz w:val="21"/>
          <w:szCs w:val="21"/>
        </w:rPr>
      </w:pPr>
      <w:r w:rsidRPr="00DD06CC">
        <w:rPr>
          <w:sz w:val="21"/>
          <w:szCs w:val="21"/>
        </w:rPr>
        <w:t xml:space="preserve">“I am following the heritage of an impressive history of Australia Council Chairs over the past 50 years and I look forward to building on the strong foundations created by my predecessors and the highly capable team at the Australia Council,” </w:t>
      </w:r>
      <w:proofErr w:type="spellStart"/>
      <w:r w:rsidRPr="00DD06CC">
        <w:rPr>
          <w:sz w:val="21"/>
          <w:szCs w:val="21"/>
        </w:rPr>
        <w:t>Mr</w:t>
      </w:r>
      <w:proofErr w:type="spellEnd"/>
      <w:r w:rsidRPr="00DD06CC">
        <w:rPr>
          <w:sz w:val="21"/>
          <w:szCs w:val="21"/>
        </w:rPr>
        <w:t xml:space="preserve"> Walsh said.</w:t>
      </w:r>
    </w:p>
    <w:p w:rsidR="00E85EC6" w:rsidRPr="00DD06CC" w:rsidRDefault="00E85EC6" w:rsidP="00E85EC6">
      <w:pPr>
        <w:pStyle w:val="BodyText"/>
        <w:rPr>
          <w:sz w:val="21"/>
          <w:szCs w:val="21"/>
        </w:rPr>
      </w:pPr>
      <w:r w:rsidRPr="00DD06CC">
        <w:rPr>
          <w:sz w:val="21"/>
          <w:szCs w:val="21"/>
        </w:rPr>
        <w:t>“I have thoroughly enjoyed working with my immediate predecessor Rupert Myer AO and I thank him for his significant contribution as Chair during the past 6 years. I feel very confident about a smooth changeover with Rupert and the support of CEO Tony Grybowski. Tony’s deep knowledge of the arts sector will be invaluable as I take on the role</w:t>
      </w:r>
      <w:r w:rsidR="00DD06CC">
        <w:rPr>
          <w:sz w:val="21"/>
          <w:szCs w:val="21"/>
        </w:rPr>
        <w:t>,</w:t>
      </w:r>
      <w:r w:rsidRPr="00DD06CC">
        <w:rPr>
          <w:sz w:val="21"/>
          <w:szCs w:val="21"/>
        </w:rPr>
        <w:t xml:space="preserve"> and we will be working closely to manage the transition as he concludes his five year fixed term as CEO in October </w:t>
      </w:r>
      <w:r w:rsidR="00DD06CC">
        <w:rPr>
          <w:sz w:val="21"/>
          <w:szCs w:val="21"/>
        </w:rPr>
        <w:t>following</w:t>
      </w:r>
      <w:r w:rsidRPr="00DD06CC">
        <w:rPr>
          <w:sz w:val="21"/>
          <w:szCs w:val="21"/>
        </w:rPr>
        <w:t xml:space="preserve"> a remarkable decade of leadership in executive roles at the Australia Council.”</w:t>
      </w:r>
    </w:p>
    <w:p w:rsidR="00E85EC6" w:rsidRPr="00DD06CC" w:rsidRDefault="00E85EC6" w:rsidP="00E85EC6">
      <w:pPr>
        <w:pStyle w:val="BodyText"/>
        <w:rPr>
          <w:sz w:val="21"/>
          <w:szCs w:val="21"/>
        </w:rPr>
      </w:pPr>
      <w:r w:rsidRPr="00DD06CC">
        <w:rPr>
          <w:sz w:val="21"/>
          <w:szCs w:val="21"/>
        </w:rPr>
        <w:t xml:space="preserve">Mr Walsh will commence his three year term as Chair from 1 July 2018. </w:t>
      </w:r>
    </w:p>
    <w:p w:rsidR="006E38D8" w:rsidRDefault="00E85EC6" w:rsidP="00DD06CC">
      <w:pPr>
        <w:autoSpaceDE w:val="0"/>
        <w:autoSpaceDN w:val="0"/>
        <w:adjustRightInd w:val="0"/>
        <w:rPr>
          <w:rFonts w:ascii="Arial" w:hAnsi="Arial" w:cs="Arial"/>
          <w:sz w:val="21"/>
          <w:szCs w:val="21"/>
        </w:rPr>
      </w:pPr>
      <w:proofErr w:type="spellStart"/>
      <w:r w:rsidRPr="00DD06CC">
        <w:rPr>
          <w:sz w:val="21"/>
          <w:szCs w:val="21"/>
        </w:rPr>
        <w:t>Mr</w:t>
      </w:r>
      <w:proofErr w:type="spellEnd"/>
      <w:r w:rsidRPr="00DD06CC">
        <w:rPr>
          <w:sz w:val="21"/>
          <w:szCs w:val="21"/>
        </w:rPr>
        <w:t xml:space="preserve"> Myer has served as Australia Council Chair for two terms over six years, providing steady leadership through a time of significant change and contributing a wealth of knowledge, commitment and passion to the role. </w:t>
      </w:r>
    </w:p>
    <w:p w:rsidR="00DD06CC" w:rsidRDefault="00DD06CC" w:rsidP="00DD06CC">
      <w:pPr>
        <w:autoSpaceDE w:val="0"/>
        <w:autoSpaceDN w:val="0"/>
        <w:adjustRightInd w:val="0"/>
        <w:rPr>
          <w:rFonts w:ascii="Arial" w:hAnsi="Arial" w:cs="Arial"/>
          <w:sz w:val="21"/>
          <w:szCs w:val="21"/>
        </w:rPr>
      </w:pPr>
    </w:p>
    <w:p w:rsidR="00DD06CC" w:rsidRPr="00DD06CC" w:rsidRDefault="00DD06CC" w:rsidP="00DD06CC">
      <w:pPr>
        <w:autoSpaceDE w:val="0"/>
        <w:autoSpaceDN w:val="0"/>
        <w:adjustRightInd w:val="0"/>
        <w:rPr>
          <w:rFonts w:ascii="Arial" w:hAnsi="Arial" w:cs="Arial"/>
          <w:sz w:val="21"/>
          <w:szCs w:val="21"/>
        </w:rPr>
      </w:pPr>
    </w:p>
    <w:p w:rsidR="00F66D5C" w:rsidRPr="00DD06CC" w:rsidRDefault="00F66D5C" w:rsidP="00A7348B">
      <w:pPr>
        <w:pStyle w:val="BodyText"/>
        <w:spacing w:before="0" w:after="0"/>
        <w:ind w:left="720" w:hanging="720"/>
        <w:rPr>
          <w:rFonts w:ascii="Arial" w:hAnsi="Arial" w:cs="Arial"/>
          <w:b/>
          <w:sz w:val="21"/>
          <w:szCs w:val="21"/>
        </w:rPr>
      </w:pPr>
      <w:r w:rsidRPr="00DD06CC">
        <w:rPr>
          <w:rFonts w:ascii="Arial" w:hAnsi="Arial" w:cs="Arial"/>
          <w:b/>
          <w:sz w:val="21"/>
          <w:szCs w:val="21"/>
        </w:rPr>
        <w:t>Media contact:</w:t>
      </w:r>
    </w:p>
    <w:p w:rsidR="00762AD0" w:rsidRPr="00DD06CC" w:rsidRDefault="00A7348B" w:rsidP="00762AD0">
      <w:pPr>
        <w:pStyle w:val="BodyText"/>
        <w:spacing w:before="0" w:after="0"/>
        <w:ind w:left="720" w:hanging="720"/>
        <w:rPr>
          <w:rFonts w:ascii="Arial" w:hAnsi="Arial" w:cs="Arial"/>
          <w:sz w:val="21"/>
          <w:szCs w:val="21"/>
        </w:rPr>
      </w:pPr>
      <w:r w:rsidRPr="00DD06CC">
        <w:rPr>
          <w:rFonts w:ascii="Arial" w:hAnsi="Arial" w:cs="Arial"/>
          <w:sz w:val="21"/>
          <w:szCs w:val="21"/>
        </w:rPr>
        <w:t>Brianna Roberts</w:t>
      </w:r>
      <w:r w:rsidR="00762AD0" w:rsidRPr="00DD06CC">
        <w:rPr>
          <w:rFonts w:ascii="Arial" w:hAnsi="Arial" w:cs="Arial"/>
          <w:sz w:val="21"/>
          <w:szCs w:val="21"/>
        </w:rPr>
        <w:t>, Media Manager</w:t>
      </w:r>
    </w:p>
    <w:p w:rsidR="00A7348B" w:rsidRPr="00DD06CC" w:rsidRDefault="00A7348B" w:rsidP="00A7348B">
      <w:pPr>
        <w:pStyle w:val="BodyText"/>
        <w:spacing w:before="0" w:after="0"/>
        <w:ind w:left="720" w:hanging="720"/>
        <w:rPr>
          <w:rFonts w:ascii="Arial" w:hAnsi="Arial" w:cs="Arial"/>
          <w:sz w:val="21"/>
          <w:szCs w:val="21"/>
        </w:rPr>
      </w:pPr>
      <w:r w:rsidRPr="00DD06CC">
        <w:rPr>
          <w:rFonts w:ascii="Arial" w:hAnsi="Arial" w:cs="Arial"/>
          <w:sz w:val="21"/>
          <w:szCs w:val="21"/>
        </w:rPr>
        <w:t>Australia Council for the Arts</w:t>
      </w:r>
    </w:p>
    <w:p w:rsidR="00DD06CC" w:rsidRDefault="00A7348B" w:rsidP="00DD06CC">
      <w:pPr>
        <w:pStyle w:val="BodyText"/>
        <w:spacing w:before="0" w:after="0"/>
        <w:ind w:left="720" w:hanging="720"/>
        <w:rPr>
          <w:rFonts w:ascii="Arial" w:hAnsi="Arial" w:cs="Arial"/>
          <w:sz w:val="21"/>
          <w:szCs w:val="21"/>
        </w:rPr>
      </w:pPr>
      <w:r w:rsidRPr="00DD06CC">
        <w:rPr>
          <w:rFonts w:ascii="Arial" w:hAnsi="Arial" w:cs="Arial"/>
          <w:sz w:val="21"/>
          <w:szCs w:val="21"/>
        </w:rPr>
        <w:t>Phone: (02) 9215 9030</w:t>
      </w:r>
      <w:r w:rsidR="009367BD" w:rsidRPr="00DD06CC">
        <w:rPr>
          <w:rFonts w:ascii="Arial" w:hAnsi="Arial" w:cs="Arial"/>
          <w:sz w:val="21"/>
          <w:szCs w:val="21"/>
        </w:rPr>
        <w:t xml:space="preserve"> </w:t>
      </w:r>
      <w:r w:rsidR="00112FBC">
        <w:rPr>
          <w:rFonts w:ascii="Arial" w:hAnsi="Arial" w:cs="Arial"/>
          <w:sz w:val="21"/>
          <w:szCs w:val="21"/>
        </w:rPr>
        <w:t xml:space="preserve">  </w:t>
      </w:r>
      <w:r w:rsidR="009367BD" w:rsidRPr="00DD06CC">
        <w:rPr>
          <w:rFonts w:ascii="Arial" w:hAnsi="Arial" w:cs="Arial"/>
          <w:sz w:val="21"/>
          <w:szCs w:val="21"/>
        </w:rPr>
        <w:t>Mobile:</w:t>
      </w:r>
      <w:r w:rsidRPr="00DD06CC">
        <w:rPr>
          <w:rFonts w:ascii="Arial" w:hAnsi="Arial" w:cs="Arial"/>
          <w:sz w:val="21"/>
          <w:szCs w:val="21"/>
        </w:rPr>
        <w:t xml:space="preserve"> 0498 123 541 </w:t>
      </w:r>
    </w:p>
    <w:p w:rsidR="00A7348B" w:rsidRPr="00DD06CC" w:rsidRDefault="00A7348B" w:rsidP="00DD06CC">
      <w:pPr>
        <w:pStyle w:val="BodyText"/>
        <w:spacing w:before="0" w:after="0"/>
        <w:ind w:left="720" w:hanging="720"/>
        <w:rPr>
          <w:rFonts w:ascii="Arial" w:hAnsi="Arial" w:cs="Arial"/>
          <w:sz w:val="21"/>
          <w:szCs w:val="21"/>
        </w:rPr>
      </w:pPr>
      <w:r w:rsidRPr="00DD06CC">
        <w:rPr>
          <w:rFonts w:ascii="Arial" w:hAnsi="Arial" w:cs="Arial"/>
          <w:sz w:val="21"/>
          <w:szCs w:val="21"/>
        </w:rPr>
        <w:t xml:space="preserve">Email: </w:t>
      </w:r>
      <w:hyperlink r:id="rId8" w:history="1">
        <w:r w:rsidRPr="00DD06CC">
          <w:rPr>
            <w:rStyle w:val="Hyperlink"/>
            <w:rFonts w:ascii="Arial" w:hAnsi="Arial" w:cs="Arial"/>
            <w:sz w:val="21"/>
            <w:szCs w:val="21"/>
          </w:rPr>
          <w:t>b.roberts@australiacouncil.gov.au</w:t>
        </w:r>
      </w:hyperlink>
    </w:p>
    <w:p w:rsidR="00DD06CC" w:rsidRPr="00DD06CC" w:rsidRDefault="00DD06CC">
      <w:pPr>
        <w:pStyle w:val="BodyText"/>
        <w:spacing w:before="0" w:after="0" w:line="240" w:lineRule="auto"/>
        <w:rPr>
          <w:rFonts w:ascii="Arial" w:hAnsi="Arial" w:cs="Arial"/>
          <w:sz w:val="21"/>
          <w:szCs w:val="21"/>
        </w:rPr>
      </w:pPr>
    </w:p>
    <w:sectPr w:rsidR="00DD06CC" w:rsidRPr="00DD06CC" w:rsidSect="005F19BD">
      <w:footerReference w:type="default" r:id="rId9"/>
      <w:footerReference w:type="first" r:id="rId10"/>
      <w:pgSz w:w="11906" w:h="16838" w:code="9"/>
      <w:pgMar w:top="1021" w:right="1021" w:bottom="28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A0B" w:rsidRDefault="00D02A0B" w:rsidP="00185154">
      <w:r>
        <w:separator/>
      </w:r>
    </w:p>
    <w:p w:rsidR="00D02A0B" w:rsidRDefault="00D02A0B"/>
  </w:endnote>
  <w:endnote w:type="continuationSeparator" w:id="0">
    <w:p w:rsidR="00D02A0B" w:rsidRDefault="00D02A0B" w:rsidP="00185154">
      <w:r>
        <w:continuationSeparator/>
      </w:r>
    </w:p>
    <w:p w:rsidR="00D02A0B" w:rsidRDefault="00D02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Cambria"/>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C7" w:rsidRDefault="00A72CC7">
    <w:pPr>
      <w:pStyle w:val="Footer"/>
    </w:pPr>
  </w:p>
  <w:p w:rsidR="00A72CC7" w:rsidRDefault="00A72CC7">
    <w:pPr>
      <w:pStyle w:val="Footer"/>
    </w:pPr>
    <w:r w:rsidRPr="006E73CF">
      <w:rPr>
        <w:noProof/>
        <w:lang w:eastAsia="en-AU"/>
      </w:rPr>
      <w:drawing>
        <wp:inline distT="0" distB="0" distL="0" distR="0" wp14:anchorId="54686E20" wp14:editId="45559758">
          <wp:extent cx="6263640" cy="567130"/>
          <wp:effectExtent l="0" t="0" r="3810" b="4445"/>
          <wp:docPr id="1" name="Picture 1" descr="\\sydfs01\home$\nelsonl\Desktop\social media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fs01\home$\nelsonl\Desktop\social media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6713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C7" w:rsidRDefault="00A72CC7"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A0B" w:rsidRDefault="00D02A0B" w:rsidP="00185154">
      <w:r>
        <w:separator/>
      </w:r>
    </w:p>
    <w:p w:rsidR="00D02A0B" w:rsidRDefault="00D02A0B"/>
  </w:footnote>
  <w:footnote w:type="continuationSeparator" w:id="0">
    <w:p w:rsidR="00D02A0B" w:rsidRDefault="00D02A0B" w:rsidP="00185154">
      <w:r>
        <w:continuationSeparator/>
      </w:r>
    </w:p>
    <w:p w:rsidR="00D02A0B" w:rsidRDefault="00D02A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34E66DE"/>
    <w:multiLevelType w:val="hybridMultilevel"/>
    <w:tmpl w:val="2B90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84AE9"/>
    <w:multiLevelType w:val="multilevel"/>
    <w:tmpl w:val="E35CFF70"/>
    <w:styleLink w:val="ListAlpha"/>
    <w:lvl w:ilvl="0">
      <w:start w:val="1"/>
      <w:numFmt w:val="lowerLetter"/>
      <w:pStyle w:val="ListAlpha0"/>
      <w:lvlText w:val="%1."/>
      <w:lvlJc w:val="left"/>
      <w:pPr>
        <w:tabs>
          <w:tab w:val="num" w:pos="284"/>
        </w:tabs>
        <w:ind w:left="567" w:hanging="567"/>
      </w:pPr>
      <w:rPr>
        <w:rFonts w:asciiTheme="minorHAnsi" w:hAnsiTheme="minorHAnsi" w:hint="default"/>
        <w:color w:val="auto"/>
        <w:sz w:val="24"/>
      </w:rPr>
    </w:lvl>
    <w:lvl w:ilvl="1">
      <w:start w:val="1"/>
      <w:numFmt w:val="lowerRoman"/>
      <w:pStyle w:val="ListAlpha2"/>
      <w:lvlText w:val="%2."/>
      <w:lvlJc w:val="left"/>
      <w:pPr>
        <w:tabs>
          <w:tab w:val="num" w:pos="851"/>
        </w:tabs>
        <w:ind w:left="1134" w:hanging="567"/>
      </w:pPr>
      <w:rPr>
        <w:rFonts w:asciiTheme="minorHAnsi" w:hAnsiTheme="minorHAnsi" w:hint="default"/>
        <w:color w:val="auto"/>
        <w:sz w:val="24"/>
      </w:rPr>
    </w:lvl>
    <w:lvl w:ilvl="2">
      <w:start w:val="1"/>
      <w:numFmt w:val="decimal"/>
      <w:pStyle w:val="ListAlpha3"/>
      <w:lvlText w:val="%3."/>
      <w:lvlJc w:val="left"/>
      <w:pPr>
        <w:tabs>
          <w:tab w:val="num" w:pos="1418"/>
        </w:tabs>
        <w:ind w:left="1701" w:hanging="567"/>
      </w:pPr>
      <w:rPr>
        <w:rFonts w:asciiTheme="minorHAnsi" w:hAnsiTheme="minorHAnsi" w:hint="default"/>
        <w:color w:val="auto"/>
        <w:sz w:val="24"/>
      </w:rPr>
    </w:lvl>
    <w:lvl w:ilvl="3">
      <w:start w:val="1"/>
      <w:numFmt w:val="upperLetter"/>
      <w:pStyle w:val="ListAlpha4"/>
      <w:lvlText w:val="%4."/>
      <w:lvlJc w:val="left"/>
      <w:pPr>
        <w:tabs>
          <w:tab w:val="num" w:pos="1985"/>
        </w:tabs>
        <w:ind w:left="2268" w:hanging="567"/>
      </w:pPr>
      <w:rPr>
        <w:rFonts w:asciiTheme="minorHAnsi" w:hAnsiTheme="minorHAnsi" w:hint="default"/>
        <w:color w:val="auto"/>
        <w:sz w:val="24"/>
      </w:rPr>
    </w:lvl>
    <w:lvl w:ilvl="4">
      <w:start w:val="1"/>
      <w:numFmt w:val="upperRoman"/>
      <w:pStyle w:val="ListAlpha5"/>
      <w:lvlText w:val="%5."/>
      <w:lvlJc w:val="left"/>
      <w:pPr>
        <w:tabs>
          <w:tab w:val="num" w:pos="2552"/>
        </w:tabs>
        <w:ind w:left="2835" w:hanging="567"/>
      </w:pPr>
      <w:rPr>
        <w:rFonts w:asciiTheme="minorHAnsi" w:hAnsiTheme="minorHAnsi" w:hint="default"/>
        <w:color w:val="auto"/>
        <w:sz w:val="24"/>
      </w:rPr>
    </w:lvl>
    <w:lvl w:ilvl="5">
      <w:start w:val="1"/>
      <w:numFmt w:val="decimal"/>
      <w:pStyle w:val="ListAlpha6"/>
      <w:lvlText w:val="%6."/>
      <w:lvlJc w:val="left"/>
      <w:pPr>
        <w:tabs>
          <w:tab w:val="num" w:pos="3119"/>
        </w:tabs>
        <w:ind w:left="3402" w:hanging="567"/>
      </w:pPr>
      <w:rPr>
        <w:rFonts w:asciiTheme="minorHAnsi" w:hAnsiTheme="minorHAnsi" w:hint="default"/>
        <w:color w:val="auto"/>
        <w:sz w:val="24"/>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8026932"/>
    <w:multiLevelType w:val="hybridMultilevel"/>
    <w:tmpl w:val="E6DE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33534"/>
    <w:multiLevelType w:val="multilevel"/>
    <w:tmpl w:val="9D625AA6"/>
    <w:numStyleLink w:val="ListNumberedHeadings"/>
  </w:abstractNum>
  <w:abstractNum w:abstractNumId="5"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1D80619B"/>
    <w:multiLevelType w:val="hybridMultilevel"/>
    <w:tmpl w:val="6BF28AD8"/>
    <w:lvl w:ilvl="0" w:tplc="1D92B50E">
      <w:start w:val="1"/>
      <w:numFmt w:val="bullet"/>
      <w:lvlText w:val="•"/>
      <w:lvlJc w:val="left"/>
      <w:pPr>
        <w:tabs>
          <w:tab w:val="num" w:pos="720"/>
        </w:tabs>
        <w:ind w:left="720" w:hanging="360"/>
      </w:pPr>
      <w:rPr>
        <w:rFonts w:ascii="Arial" w:hAnsi="Arial" w:hint="default"/>
      </w:rPr>
    </w:lvl>
    <w:lvl w:ilvl="1" w:tplc="661CDB30" w:tentative="1">
      <w:start w:val="1"/>
      <w:numFmt w:val="bullet"/>
      <w:lvlText w:val="•"/>
      <w:lvlJc w:val="left"/>
      <w:pPr>
        <w:tabs>
          <w:tab w:val="num" w:pos="1440"/>
        </w:tabs>
        <w:ind w:left="1440" w:hanging="360"/>
      </w:pPr>
      <w:rPr>
        <w:rFonts w:ascii="Arial" w:hAnsi="Arial" w:hint="default"/>
      </w:rPr>
    </w:lvl>
    <w:lvl w:ilvl="2" w:tplc="4AA2A51C" w:tentative="1">
      <w:start w:val="1"/>
      <w:numFmt w:val="bullet"/>
      <w:lvlText w:val="•"/>
      <w:lvlJc w:val="left"/>
      <w:pPr>
        <w:tabs>
          <w:tab w:val="num" w:pos="2160"/>
        </w:tabs>
        <w:ind w:left="2160" w:hanging="360"/>
      </w:pPr>
      <w:rPr>
        <w:rFonts w:ascii="Arial" w:hAnsi="Arial" w:hint="default"/>
      </w:rPr>
    </w:lvl>
    <w:lvl w:ilvl="3" w:tplc="C64E3232" w:tentative="1">
      <w:start w:val="1"/>
      <w:numFmt w:val="bullet"/>
      <w:lvlText w:val="•"/>
      <w:lvlJc w:val="left"/>
      <w:pPr>
        <w:tabs>
          <w:tab w:val="num" w:pos="2880"/>
        </w:tabs>
        <w:ind w:left="2880" w:hanging="360"/>
      </w:pPr>
      <w:rPr>
        <w:rFonts w:ascii="Arial" w:hAnsi="Arial" w:hint="default"/>
      </w:rPr>
    </w:lvl>
    <w:lvl w:ilvl="4" w:tplc="0F38147E" w:tentative="1">
      <w:start w:val="1"/>
      <w:numFmt w:val="bullet"/>
      <w:lvlText w:val="•"/>
      <w:lvlJc w:val="left"/>
      <w:pPr>
        <w:tabs>
          <w:tab w:val="num" w:pos="3600"/>
        </w:tabs>
        <w:ind w:left="3600" w:hanging="360"/>
      </w:pPr>
      <w:rPr>
        <w:rFonts w:ascii="Arial" w:hAnsi="Arial" w:hint="default"/>
      </w:rPr>
    </w:lvl>
    <w:lvl w:ilvl="5" w:tplc="6E7C2870" w:tentative="1">
      <w:start w:val="1"/>
      <w:numFmt w:val="bullet"/>
      <w:lvlText w:val="•"/>
      <w:lvlJc w:val="left"/>
      <w:pPr>
        <w:tabs>
          <w:tab w:val="num" w:pos="4320"/>
        </w:tabs>
        <w:ind w:left="4320" w:hanging="360"/>
      </w:pPr>
      <w:rPr>
        <w:rFonts w:ascii="Arial" w:hAnsi="Arial" w:hint="default"/>
      </w:rPr>
    </w:lvl>
    <w:lvl w:ilvl="6" w:tplc="B450E066" w:tentative="1">
      <w:start w:val="1"/>
      <w:numFmt w:val="bullet"/>
      <w:lvlText w:val="•"/>
      <w:lvlJc w:val="left"/>
      <w:pPr>
        <w:tabs>
          <w:tab w:val="num" w:pos="5040"/>
        </w:tabs>
        <w:ind w:left="5040" w:hanging="360"/>
      </w:pPr>
      <w:rPr>
        <w:rFonts w:ascii="Arial" w:hAnsi="Arial" w:hint="default"/>
      </w:rPr>
    </w:lvl>
    <w:lvl w:ilvl="7" w:tplc="293C6306" w:tentative="1">
      <w:start w:val="1"/>
      <w:numFmt w:val="bullet"/>
      <w:lvlText w:val="•"/>
      <w:lvlJc w:val="left"/>
      <w:pPr>
        <w:tabs>
          <w:tab w:val="num" w:pos="5760"/>
        </w:tabs>
        <w:ind w:left="5760" w:hanging="360"/>
      </w:pPr>
      <w:rPr>
        <w:rFonts w:ascii="Arial" w:hAnsi="Arial" w:hint="default"/>
      </w:rPr>
    </w:lvl>
    <w:lvl w:ilvl="8" w:tplc="6E0EAB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364391"/>
    <w:multiLevelType w:val="multilevel"/>
    <w:tmpl w:val="E35CFF70"/>
    <w:numStyleLink w:val="ListAlpha"/>
  </w:abstractNum>
  <w:abstractNum w:abstractNumId="8"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4"/>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4"/>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4"/>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4"/>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4"/>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9" w15:restartNumberingAfterBreak="0">
    <w:nsid w:val="285B5392"/>
    <w:multiLevelType w:val="multilevel"/>
    <w:tmpl w:val="BDFC207A"/>
    <w:numStyleLink w:val="ListTableNumber"/>
  </w:abstractNum>
  <w:abstractNum w:abstractNumId="10" w15:restartNumberingAfterBreak="0">
    <w:nsid w:val="2F5D49C5"/>
    <w:multiLevelType w:val="hybridMultilevel"/>
    <w:tmpl w:val="BAA6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671A9"/>
    <w:multiLevelType w:val="hybridMultilevel"/>
    <w:tmpl w:val="8D86F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505D0"/>
    <w:multiLevelType w:val="hybridMultilevel"/>
    <w:tmpl w:val="7E642DB4"/>
    <w:lvl w:ilvl="0" w:tplc="605C41C2">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Arial" w:hAnsi="Arial" w:hint="default"/>
        <w:b w:val="0"/>
        <w:i w:val="0"/>
        <w:color w:val="auto"/>
        <w:sz w:val="24"/>
        <w:szCs w:val="20"/>
      </w:rPr>
    </w:lvl>
    <w:lvl w:ilvl="1">
      <w:start w:val="1"/>
      <w:numFmt w:val="bullet"/>
      <w:pStyle w:val="ListBullet2"/>
      <w:lvlText w:val="–"/>
      <w:lvlJc w:val="left"/>
      <w:pPr>
        <w:tabs>
          <w:tab w:val="num" w:pos="567"/>
        </w:tabs>
        <w:ind w:left="567" w:hanging="283"/>
      </w:pPr>
      <w:rPr>
        <w:rFonts w:asciiTheme="minorHAnsi" w:hAnsiTheme="minorHAnsi" w:cs="Times New Roman" w:hint="default"/>
        <w:caps w:val="0"/>
        <w:strike w:val="0"/>
        <w:dstrike w:val="0"/>
        <w:vanish w:val="0"/>
        <w:color w:val="auto"/>
        <w:sz w:val="24"/>
        <w:u w:val="none"/>
        <w:vertAlign w:val="baseline"/>
      </w:rPr>
    </w:lvl>
    <w:lvl w:ilvl="2">
      <w:start w:val="1"/>
      <w:numFmt w:val="bullet"/>
      <w:pStyle w:val="ListBullet3"/>
      <w:lvlText w:val="–"/>
      <w:lvlJc w:val="left"/>
      <w:pPr>
        <w:tabs>
          <w:tab w:val="num" w:pos="851"/>
        </w:tabs>
        <w:ind w:left="851" w:hanging="284"/>
      </w:pPr>
      <w:rPr>
        <w:rFonts w:ascii="Arial" w:hAnsi="Arial" w:hint="default"/>
        <w:color w:val="auto"/>
        <w:sz w:val="24"/>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4"/>
        <w:u w:val="none"/>
        <w:vertAlign w:val="baseline"/>
      </w:rPr>
    </w:lvl>
    <w:lvl w:ilvl="4">
      <w:start w:val="1"/>
      <w:numFmt w:val="bullet"/>
      <w:pStyle w:val="ListBullet5"/>
      <w:lvlText w:val="–"/>
      <w:lvlJc w:val="left"/>
      <w:pPr>
        <w:tabs>
          <w:tab w:val="num" w:pos="1418"/>
        </w:tabs>
        <w:ind w:left="1418" w:hanging="284"/>
      </w:pPr>
      <w:rPr>
        <w:rFonts w:ascii="Arial" w:hAnsi="Arial" w:hint="default"/>
        <w:color w:val="auto"/>
        <w:sz w:val="24"/>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15:restartNumberingAfterBreak="0">
    <w:nsid w:val="356222E9"/>
    <w:multiLevelType w:val="multilevel"/>
    <w:tmpl w:val="DB70D304"/>
    <w:numStyleLink w:val="ListNumber"/>
  </w:abstractNum>
  <w:abstractNum w:abstractNumId="15" w15:restartNumberingAfterBreak="0">
    <w:nsid w:val="40071FAE"/>
    <w:multiLevelType w:val="multilevel"/>
    <w:tmpl w:val="9D625AA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E6172F" w:themeColor="accent1"/>
        <w:sz w:val="40"/>
      </w:rPr>
    </w:lvl>
    <w:lvl w:ilvl="1">
      <w:start w:val="1"/>
      <w:numFmt w:val="decimal"/>
      <w:pStyle w:val="AltHeading2"/>
      <w:lvlText w:val="%1.%2"/>
      <w:lvlJc w:val="left"/>
      <w:pPr>
        <w:tabs>
          <w:tab w:val="num" w:pos="1134"/>
        </w:tabs>
        <w:ind w:left="1134" w:hanging="1134"/>
      </w:pPr>
      <w:rPr>
        <w:rFonts w:asciiTheme="majorHAnsi" w:hAnsiTheme="majorHAnsi" w:hint="default"/>
        <w:b/>
        <w:color w:val="000000" w:themeColor="text1"/>
        <w:sz w:val="32"/>
      </w:rPr>
    </w:lvl>
    <w:lvl w:ilvl="2">
      <w:start w:val="1"/>
      <w:numFmt w:val="decimal"/>
      <w:pStyle w:val="AltHeading3"/>
      <w:lvlText w:val="%1.%2.%3"/>
      <w:lvlJc w:val="left"/>
      <w:pPr>
        <w:tabs>
          <w:tab w:val="num" w:pos="1134"/>
        </w:tabs>
        <w:ind w:left="1134" w:hanging="1134"/>
      </w:pPr>
      <w:rPr>
        <w:rFonts w:asciiTheme="majorHAnsi" w:hAnsiTheme="majorHAnsi" w:hint="default"/>
        <w:b/>
        <w:color w:val="525051"/>
        <w:sz w:val="24"/>
      </w:rPr>
    </w:lvl>
    <w:lvl w:ilvl="3">
      <w:start w:val="1"/>
      <w:numFmt w:val="decimal"/>
      <w:lvlText w:val="%1.%2.%3.%4"/>
      <w:lvlJc w:val="left"/>
      <w:pPr>
        <w:tabs>
          <w:tab w:val="num" w:pos="1134"/>
        </w:tabs>
        <w:ind w:left="1134" w:hanging="1134"/>
      </w:pPr>
      <w:rPr>
        <w:rFonts w:asciiTheme="majorHAnsi" w:hAnsiTheme="majorHAnsi" w:hint="default"/>
        <w:color w:val="auto"/>
        <w:sz w:val="20"/>
      </w:rPr>
    </w:lvl>
    <w:lvl w:ilvl="4">
      <w:start w:val="1"/>
      <w:numFmt w:val="decimal"/>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25A4984"/>
    <w:multiLevelType w:val="multilevel"/>
    <w:tmpl w:val="7228EA06"/>
    <w:numStyleLink w:val="ListBullet"/>
  </w:abstractNum>
  <w:abstractNum w:abstractNumId="17" w15:restartNumberingAfterBreak="0">
    <w:nsid w:val="522F1D80"/>
    <w:multiLevelType w:val="multilevel"/>
    <w:tmpl w:val="BDFC207A"/>
    <w:numStyleLink w:val="ListTableNumber"/>
  </w:abstractNum>
  <w:abstractNum w:abstractNumId="18" w15:restartNumberingAfterBreak="0">
    <w:nsid w:val="559F6BD4"/>
    <w:multiLevelType w:val="hybridMultilevel"/>
    <w:tmpl w:val="E56C2208"/>
    <w:lvl w:ilvl="0" w:tplc="65364588">
      <w:start w:val="11"/>
      <w:numFmt w:val="bullet"/>
      <w:lvlText w:val="-"/>
      <w:lvlJc w:val="left"/>
      <w:pPr>
        <w:ind w:left="1080" w:hanging="360"/>
      </w:pPr>
      <w:rPr>
        <w:rFonts w:ascii="Arial" w:eastAsiaTheme="minorHAnsi" w:hAnsi="Arial" w:cs="Arial" w:hint="default"/>
        <w:i/>
        <w:color w:val="1CCFE9"/>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6107BD1"/>
    <w:multiLevelType w:val="multilevel"/>
    <w:tmpl w:val="E35CFF70"/>
    <w:numStyleLink w:val="ListAlpha"/>
  </w:abstractNum>
  <w:abstractNum w:abstractNumId="20" w15:restartNumberingAfterBreak="0">
    <w:nsid w:val="614019F0"/>
    <w:multiLevelType w:val="multilevel"/>
    <w:tmpl w:val="7228EA06"/>
    <w:numStyleLink w:val="ListBullet"/>
  </w:abstractNum>
  <w:abstractNum w:abstractNumId="21"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4"/>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4"/>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666E468D"/>
    <w:multiLevelType w:val="hybridMultilevel"/>
    <w:tmpl w:val="AA54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39706E"/>
    <w:multiLevelType w:val="multilevel"/>
    <w:tmpl w:val="11C64328"/>
    <w:numStyleLink w:val="ListParagraph"/>
  </w:abstractNum>
  <w:abstractNum w:abstractNumId="24" w15:restartNumberingAfterBreak="0">
    <w:nsid w:val="7190048F"/>
    <w:multiLevelType w:val="hybridMultilevel"/>
    <w:tmpl w:val="9B4EA31A"/>
    <w:lvl w:ilvl="0" w:tplc="CBF401A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CF097C"/>
    <w:multiLevelType w:val="hybridMultilevel"/>
    <w:tmpl w:val="FB98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46387D"/>
    <w:multiLevelType w:val="hybridMultilevel"/>
    <w:tmpl w:val="9AFE7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502A4D"/>
    <w:multiLevelType w:val="hybridMultilevel"/>
    <w:tmpl w:val="2A80C24E"/>
    <w:lvl w:ilvl="0" w:tplc="41EEB46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341B3"/>
    <w:multiLevelType w:val="multilevel"/>
    <w:tmpl w:val="624681D2"/>
    <w:numStyleLink w:val="ListTableBullet"/>
  </w:abstractNum>
  <w:abstractNum w:abstractNumId="29" w15:restartNumberingAfterBreak="0">
    <w:nsid w:val="7D9B6564"/>
    <w:multiLevelType w:val="multilevel"/>
    <w:tmpl w:val="9D625AA6"/>
    <w:numStyleLink w:val="ListNumberedHeadings"/>
  </w:abstractNum>
  <w:abstractNum w:abstractNumId="3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1" w15:restartNumberingAfterBreak="0">
    <w:nsid w:val="7F9E37EE"/>
    <w:multiLevelType w:val="multilevel"/>
    <w:tmpl w:val="DB70D304"/>
    <w:numStyleLink w:val="ListNumber"/>
  </w:abstractNum>
  <w:abstractNum w:abstractNumId="32" w15:restartNumberingAfterBreak="0">
    <w:nsid w:val="7FE4170D"/>
    <w:multiLevelType w:val="hybridMultilevel"/>
    <w:tmpl w:val="F04A05B4"/>
    <w:lvl w:ilvl="0" w:tplc="39B2E70C">
      <w:start w:val="1"/>
      <w:numFmt w:val="bullet"/>
      <w:lvlText w:val="•"/>
      <w:lvlJc w:val="left"/>
      <w:pPr>
        <w:tabs>
          <w:tab w:val="num" w:pos="720"/>
        </w:tabs>
        <w:ind w:left="720" w:hanging="360"/>
      </w:pPr>
      <w:rPr>
        <w:rFonts w:ascii="Arial" w:hAnsi="Arial" w:hint="default"/>
      </w:rPr>
    </w:lvl>
    <w:lvl w:ilvl="1" w:tplc="6790699E" w:tentative="1">
      <w:start w:val="1"/>
      <w:numFmt w:val="bullet"/>
      <w:lvlText w:val="•"/>
      <w:lvlJc w:val="left"/>
      <w:pPr>
        <w:tabs>
          <w:tab w:val="num" w:pos="1440"/>
        </w:tabs>
        <w:ind w:left="1440" w:hanging="360"/>
      </w:pPr>
      <w:rPr>
        <w:rFonts w:ascii="Arial" w:hAnsi="Arial" w:hint="default"/>
      </w:rPr>
    </w:lvl>
    <w:lvl w:ilvl="2" w:tplc="40B4CF36" w:tentative="1">
      <w:start w:val="1"/>
      <w:numFmt w:val="bullet"/>
      <w:lvlText w:val="•"/>
      <w:lvlJc w:val="left"/>
      <w:pPr>
        <w:tabs>
          <w:tab w:val="num" w:pos="2160"/>
        </w:tabs>
        <w:ind w:left="2160" w:hanging="360"/>
      </w:pPr>
      <w:rPr>
        <w:rFonts w:ascii="Arial" w:hAnsi="Arial" w:hint="default"/>
      </w:rPr>
    </w:lvl>
    <w:lvl w:ilvl="3" w:tplc="E278AD10" w:tentative="1">
      <w:start w:val="1"/>
      <w:numFmt w:val="bullet"/>
      <w:lvlText w:val="•"/>
      <w:lvlJc w:val="left"/>
      <w:pPr>
        <w:tabs>
          <w:tab w:val="num" w:pos="2880"/>
        </w:tabs>
        <w:ind w:left="2880" w:hanging="360"/>
      </w:pPr>
      <w:rPr>
        <w:rFonts w:ascii="Arial" w:hAnsi="Arial" w:hint="default"/>
      </w:rPr>
    </w:lvl>
    <w:lvl w:ilvl="4" w:tplc="CCAEB690" w:tentative="1">
      <w:start w:val="1"/>
      <w:numFmt w:val="bullet"/>
      <w:lvlText w:val="•"/>
      <w:lvlJc w:val="left"/>
      <w:pPr>
        <w:tabs>
          <w:tab w:val="num" w:pos="3600"/>
        </w:tabs>
        <w:ind w:left="3600" w:hanging="360"/>
      </w:pPr>
      <w:rPr>
        <w:rFonts w:ascii="Arial" w:hAnsi="Arial" w:hint="default"/>
      </w:rPr>
    </w:lvl>
    <w:lvl w:ilvl="5" w:tplc="31944354" w:tentative="1">
      <w:start w:val="1"/>
      <w:numFmt w:val="bullet"/>
      <w:lvlText w:val="•"/>
      <w:lvlJc w:val="left"/>
      <w:pPr>
        <w:tabs>
          <w:tab w:val="num" w:pos="4320"/>
        </w:tabs>
        <w:ind w:left="4320" w:hanging="360"/>
      </w:pPr>
      <w:rPr>
        <w:rFonts w:ascii="Arial" w:hAnsi="Arial" w:hint="default"/>
      </w:rPr>
    </w:lvl>
    <w:lvl w:ilvl="6" w:tplc="7070E700" w:tentative="1">
      <w:start w:val="1"/>
      <w:numFmt w:val="bullet"/>
      <w:lvlText w:val="•"/>
      <w:lvlJc w:val="left"/>
      <w:pPr>
        <w:tabs>
          <w:tab w:val="num" w:pos="5040"/>
        </w:tabs>
        <w:ind w:left="5040" w:hanging="360"/>
      </w:pPr>
      <w:rPr>
        <w:rFonts w:ascii="Arial" w:hAnsi="Arial" w:hint="default"/>
      </w:rPr>
    </w:lvl>
    <w:lvl w:ilvl="7" w:tplc="7846AAB2" w:tentative="1">
      <w:start w:val="1"/>
      <w:numFmt w:val="bullet"/>
      <w:lvlText w:val="•"/>
      <w:lvlJc w:val="left"/>
      <w:pPr>
        <w:tabs>
          <w:tab w:val="num" w:pos="5760"/>
        </w:tabs>
        <w:ind w:left="5760" w:hanging="360"/>
      </w:pPr>
      <w:rPr>
        <w:rFonts w:ascii="Arial" w:hAnsi="Arial" w:hint="default"/>
      </w:rPr>
    </w:lvl>
    <w:lvl w:ilvl="8" w:tplc="F69668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0"/>
  </w:num>
  <w:num w:numId="3">
    <w:abstractNumId w:val="13"/>
  </w:num>
  <w:num w:numId="4">
    <w:abstractNumId w:val="8"/>
  </w:num>
  <w:num w:numId="5">
    <w:abstractNumId w:val="15"/>
  </w:num>
  <w:num w:numId="6">
    <w:abstractNumId w:val="0"/>
  </w:num>
  <w:num w:numId="7">
    <w:abstractNumId w:val="5"/>
  </w:num>
  <w:num w:numId="8">
    <w:abstractNumId w:val="21"/>
  </w:num>
  <w:num w:numId="9">
    <w:abstractNumId w:val="7"/>
  </w:num>
  <w:num w:numId="10">
    <w:abstractNumId w:val="31"/>
  </w:num>
  <w:num w:numId="11">
    <w:abstractNumId w:val="23"/>
  </w:num>
  <w:num w:numId="12">
    <w:abstractNumId w:val="29"/>
  </w:num>
  <w:num w:numId="13">
    <w:abstractNumId w:val="9"/>
  </w:num>
  <w:num w:numId="14">
    <w:abstractNumId w:val="28"/>
  </w:num>
  <w:num w:numId="15">
    <w:abstractNumId w:val="16"/>
  </w:num>
  <w:num w:numId="16">
    <w:abstractNumId w:val="20"/>
  </w:num>
  <w:num w:numId="17">
    <w:abstractNumId w:val="4"/>
  </w:num>
  <w:num w:numId="18">
    <w:abstractNumId w:val="14"/>
  </w:num>
  <w:num w:numId="19">
    <w:abstractNumId w:val="19"/>
  </w:num>
  <w:num w:numId="20">
    <w:abstractNumId w:val="17"/>
  </w:num>
  <w:num w:numId="21">
    <w:abstractNumId w:val="22"/>
  </w:num>
  <w:num w:numId="22">
    <w:abstractNumId w:val="10"/>
  </w:num>
  <w:num w:numId="23">
    <w:abstractNumId w:val="1"/>
  </w:num>
  <w:num w:numId="24">
    <w:abstractNumId w:val="32"/>
  </w:num>
  <w:num w:numId="25">
    <w:abstractNumId w:val="6"/>
  </w:num>
  <w:num w:numId="26">
    <w:abstractNumId w:val="11"/>
  </w:num>
  <w:num w:numId="27">
    <w:abstractNumId w:val="18"/>
  </w:num>
  <w:num w:numId="28">
    <w:abstractNumId w:val="27"/>
  </w:num>
  <w:num w:numId="29">
    <w:abstractNumId w:val="3"/>
  </w:num>
  <w:num w:numId="30">
    <w:abstractNumId w:val="25"/>
  </w:num>
  <w:num w:numId="31">
    <w:abstractNumId w:val="26"/>
  </w:num>
  <w:num w:numId="32">
    <w:abstractNumId w:val="12"/>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03"/>
    <w:rsid w:val="00006100"/>
    <w:rsid w:val="0001766A"/>
    <w:rsid w:val="000266E7"/>
    <w:rsid w:val="0003193A"/>
    <w:rsid w:val="00044C15"/>
    <w:rsid w:val="00045341"/>
    <w:rsid w:val="00071C7D"/>
    <w:rsid w:val="00076F97"/>
    <w:rsid w:val="000818B0"/>
    <w:rsid w:val="000870BB"/>
    <w:rsid w:val="00087D93"/>
    <w:rsid w:val="000B3EBE"/>
    <w:rsid w:val="000C0C22"/>
    <w:rsid w:val="000C1D1E"/>
    <w:rsid w:val="000D410C"/>
    <w:rsid w:val="000D4BD4"/>
    <w:rsid w:val="000D6C99"/>
    <w:rsid w:val="000E055B"/>
    <w:rsid w:val="000E6D30"/>
    <w:rsid w:val="000F1E13"/>
    <w:rsid w:val="000F4A35"/>
    <w:rsid w:val="001005FC"/>
    <w:rsid w:val="001063C6"/>
    <w:rsid w:val="00112FBC"/>
    <w:rsid w:val="0013218E"/>
    <w:rsid w:val="00140AD8"/>
    <w:rsid w:val="00142383"/>
    <w:rsid w:val="00144F93"/>
    <w:rsid w:val="00145CCD"/>
    <w:rsid w:val="00147106"/>
    <w:rsid w:val="001505D8"/>
    <w:rsid w:val="00154790"/>
    <w:rsid w:val="00156423"/>
    <w:rsid w:val="00157466"/>
    <w:rsid w:val="001600E5"/>
    <w:rsid w:val="001709F9"/>
    <w:rsid w:val="00170CAA"/>
    <w:rsid w:val="001829A7"/>
    <w:rsid w:val="00182E4A"/>
    <w:rsid w:val="00183C58"/>
    <w:rsid w:val="00185154"/>
    <w:rsid w:val="001871F2"/>
    <w:rsid w:val="0019114D"/>
    <w:rsid w:val="0019763D"/>
    <w:rsid w:val="001B2CF2"/>
    <w:rsid w:val="001B7F81"/>
    <w:rsid w:val="001C7DD1"/>
    <w:rsid w:val="001D62D7"/>
    <w:rsid w:val="001F16CA"/>
    <w:rsid w:val="001F2514"/>
    <w:rsid w:val="002078C1"/>
    <w:rsid w:val="002106C4"/>
    <w:rsid w:val="00210DEF"/>
    <w:rsid w:val="00222215"/>
    <w:rsid w:val="0022284F"/>
    <w:rsid w:val="002273C7"/>
    <w:rsid w:val="00235147"/>
    <w:rsid w:val="002356CA"/>
    <w:rsid w:val="00240ED9"/>
    <w:rsid w:val="002474B4"/>
    <w:rsid w:val="0025119D"/>
    <w:rsid w:val="00252201"/>
    <w:rsid w:val="00254DD8"/>
    <w:rsid w:val="00255004"/>
    <w:rsid w:val="00257CC0"/>
    <w:rsid w:val="00260827"/>
    <w:rsid w:val="002621E9"/>
    <w:rsid w:val="00264BC6"/>
    <w:rsid w:val="00272FAE"/>
    <w:rsid w:val="00274294"/>
    <w:rsid w:val="002A25EE"/>
    <w:rsid w:val="002B4003"/>
    <w:rsid w:val="002B52F9"/>
    <w:rsid w:val="002B79E5"/>
    <w:rsid w:val="002C3E8B"/>
    <w:rsid w:val="002C5B1C"/>
    <w:rsid w:val="002D08E9"/>
    <w:rsid w:val="002D4254"/>
    <w:rsid w:val="002D4E6E"/>
    <w:rsid w:val="002F632A"/>
    <w:rsid w:val="00300E2F"/>
    <w:rsid w:val="00301893"/>
    <w:rsid w:val="00311CF6"/>
    <w:rsid w:val="003131B4"/>
    <w:rsid w:val="00327B28"/>
    <w:rsid w:val="003411DD"/>
    <w:rsid w:val="00355952"/>
    <w:rsid w:val="00360039"/>
    <w:rsid w:val="00360EC6"/>
    <w:rsid w:val="00360F2D"/>
    <w:rsid w:val="003610F5"/>
    <w:rsid w:val="0037398C"/>
    <w:rsid w:val="0037618F"/>
    <w:rsid w:val="00377587"/>
    <w:rsid w:val="00384FA8"/>
    <w:rsid w:val="003853C1"/>
    <w:rsid w:val="00385AB0"/>
    <w:rsid w:val="0039381B"/>
    <w:rsid w:val="003949A7"/>
    <w:rsid w:val="00396E87"/>
    <w:rsid w:val="003A0097"/>
    <w:rsid w:val="003A04C1"/>
    <w:rsid w:val="003A08A5"/>
    <w:rsid w:val="003B0945"/>
    <w:rsid w:val="003B097F"/>
    <w:rsid w:val="003B2CD3"/>
    <w:rsid w:val="003B4DCF"/>
    <w:rsid w:val="003B6519"/>
    <w:rsid w:val="003B70C8"/>
    <w:rsid w:val="003C4F45"/>
    <w:rsid w:val="003D369C"/>
    <w:rsid w:val="003D3B71"/>
    <w:rsid w:val="003D56AF"/>
    <w:rsid w:val="003E1EF3"/>
    <w:rsid w:val="003E5319"/>
    <w:rsid w:val="003F2D93"/>
    <w:rsid w:val="0040434A"/>
    <w:rsid w:val="00404365"/>
    <w:rsid w:val="00404615"/>
    <w:rsid w:val="00407776"/>
    <w:rsid w:val="004130EB"/>
    <w:rsid w:val="00427353"/>
    <w:rsid w:val="0043564D"/>
    <w:rsid w:val="0043628A"/>
    <w:rsid w:val="00443DEF"/>
    <w:rsid w:val="00444AE6"/>
    <w:rsid w:val="004478FD"/>
    <w:rsid w:val="00465D1F"/>
    <w:rsid w:val="004700B3"/>
    <w:rsid w:val="00476CB0"/>
    <w:rsid w:val="0048666F"/>
    <w:rsid w:val="00490B17"/>
    <w:rsid w:val="00491C59"/>
    <w:rsid w:val="004A2E58"/>
    <w:rsid w:val="004B3A8E"/>
    <w:rsid w:val="004B7DAE"/>
    <w:rsid w:val="004C1EB5"/>
    <w:rsid w:val="004C24B0"/>
    <w:rsid w:val="004D3FAB"/>
    <w:rsid w:val="004E158F"/>
    <w:rsid w:val="004E7973"/>
    <w:rsid w:val="004E79A4"/>
    <w:rsid w:val="004F27A9"/>
    <w:rsid w:val="004F2A3C"/>
    <w:rsid w:val="004F3D6F"/>
    <w:rsid w:val="00501338"/>
    <w:rsid w:val="0051056D"/>
    <w:rsid w:val="005133FF"/>
    <w:rsid w:val="005162FF"/>
    <w:rsid w:val="00520B9E"/>
    <w:rsid w:val="00532BF3"/>
    <w:rsid w:val="005331C9"/>
    <w:rsid w:val="00540F08"/>
    <w:rsid w:val="00550A0D"/>
    <w:rsid w:val="0055219D"/>
    <w:rsid w:val="00552F64"/>
    <w:rsid w:val="0055353F"/>
    <w:rsid w:val="00560A01"/>
    <w:rsid w:val="0056633F"/>
    <w:rsid w:val="005713E5"/>
    <w:rsid w:val="00576BF5"/>
    <w:rsid w:val="005845D6"/>
    <w:rsid w:val="005A435A"/>
    <w:rsid w:val="005B0C40"/>
    <w:rsid w:val="005C1822"/>
    <w:rsid w:val="005D620B"/>
    <w:rsid w:val="005E13F5"/>
    <w:rsid w:val="005E259B"/>
    <w:rsid w:val="005F19BD"/>
    <w:rsid w:val="006004A6"/>
    <w:rsid w:val="006025ED"/>
    <w:rsid w:val="0061089F"/>
    <w:rsid w:val="00612904"/>
    <w:rsid w:val="00612A62"/>
    <w:rsid w:val="006173D8"/>
    <w:rsid w:val="00627240"/>
    <w:rsid w:val="00633235"/>
    <w:rsid w:val="006352D9"/>
    <w:rsid w:val="006356CD"/>
    <w:rsid w:val="0064095B"/>
    <w:rsid w:val="00645A1E"/>
    <w:rsid w:val="00652D27"/>
    <w:rsid w:val="0065325A"/>
    <w:rsid w:val="00666F48"/>
    <w:rsid w:val="00674316"/>
    <w:rsid w:val="0068256D"/>
    <w:rsid w:val="006A1801"/>
    <w:rsid w:val="006B0571"/>
    <w:rsid w:val="006B168F"/>
    <w:rsid w:val="006B2C07"/>
    <w:rsid w:val="006C3283"/>
    <w:rsid w:val="006D22C5"/>
    <w:rsid w:val="006E38D8"/>
    <w:rsid w:val="006E73CF"/>
    <w:rsid w:val="006F1170"/>
    <w:rsid w:val="006F3E90"/>
    <w:rsid w:val="00714B1E"/>
    <w:rsid w:val="00724F33"/>
    <w:rsid w:val="00735C1E"/>
    <w:rsid w:val="00743B47"/>
    <w:rsid w:val="00754E86"/>
    <w:rsid w:val="00756AF6"/>
    <w:rsid w:val="00762AD0"/>
    <w:rsid w:val="00770BF1"/>
    <w:rsid w:val="00770F34"/>
    <w:rsid w:val="00773692"/>
    <w:rsid w:val="00773829"/>
    <w:rsid w:val="00774E81"/>
    <w:rsid w:val="00796CE6"/>
    <w:rsid w:val="00797160"/>
    <w:rsid w:val="007A0E37"/>
    <w:rsid w:val="007A5346"/>
    <w:rsid w:val="007B724C"/>
    <w:rsid w:val="007C09BB"/>
    <w:rsid w:val="007C3478"/>
    <w:rsid w:val="007D0C19"/>
    <w:rsid w:val="007D18BE"/>
    <w:rsid w:val="007E7291"/>
    <w:rsid w:val="00807393"/>
    <w:rsid w:val="00810511"/>
    <w:rsid w:val="008155D3"/>
    <w:rsid w:val="008207A5"/>
    <w:rsid w:val="00822503"/>
    <w:rsid w:val="00845732"/>
    <w:rsid w:val="00846B25"/>
    <w:rsid w:val="008572D9"/>
    <w:rsid w:val="00861E13"/>
    <w:rsid w:val="00880278"/>
    <w:rsid w:val="00881972"/>
    <w:rsid w:val="00892496"/>
    <w:rsid w:val="00894A6A"/>
    <w:rsid w:val="0089504B"/>
    <w:rsid w:val="008962C7"/>
    <w:rsid w:val="008A0103"/>
    <w:rsid w:val="008A1367"/>
    <w:rsid w:val="008A29E5"/>
    <w:rsid w:val="008A2A48"/>
    <w:rsid w:val="008A6F22"/>
    <w:rsid w:val="008B1861"/>
    <w:rsid w:val="008B5D8F"/>
    <w:rsid w:val="008C5081"/>
    <w:rsid w:val="008D3661"/>
    <w:rsid w:val="008D4D6B"/>
    <w:rsid w:val="008E0DB1"/>
    <w:rsid w:val="008E347A"/>
    <w:rsid w:val="008E58E3"/>
    <w:rsid w:val="008F4E0B"/>
    <w:rsid w:val="00902AE8"/>
    <w:rsid w:val="00910770"/>
    <w:rsid w:val="00921048"/>
    <w:rsid w:val="00933D5B"/>
    <w:rsid w:val="009367BD"/>
    <w:rsid w:val="0094098A"/>
    <w:rsid w:val="00945EEF"/>
    <w:rsid w:val="00952920"/>
    <w:rsid w:val="00956490"/>
    <w:rsid w:val="00956FFC"/>
    <w:rsid w:val="009571D7"/>
    <w:rsid w:val="00973842"/>
    <w:rsid w:val="00990C96"/>
    <w:rsid w:val="009A199C"/>
    <w:rsid w:val="009A1CCF"/>
    <w:rsid w:val="009A2115"/>
    <w:rsid w:val="009B51A4"/>
    <w:rsid w:val="009B5455"/>
    <w:rsid w:val="009C7BB2"/>
    <w:rsid w:val="009F65D1"/>
    <w:rsid w:val="009F6CE7"/>
    <w:rsid w:val="00A07960"/>
    <w:rsid w:val="00A102D1"/>
    <w:rsid w:val="00A11851"/>
    <w:rsid w:val="00A41250"/>
    <w:rsid w:val="00A41D4E"/>
    <w:rsid w:val="00A4424D"/>
    <w:rsid w:val="00A51F6F"/>
    <w:rsid w:val="00A52A8F"/>
    <w:rsid w:val="00A640FF"/>
    <w:rsid w:val="00A712B8"/>
    <w:rsid w:val="00A72CC7"/>
    <w:rsid w:val="00A7348B"/>
    <w:rsid w:val="00A75D6E"/>
    <w:rsid w:val="00A83B38"/>
    <w:rsid w:val="00A87BEC"/>
    <w:rsid w:val="00A94659"/>
    <w:rsid w:val="00A94951"/>
    <w:rsid w:val="00AA6010"/>
    <w:rsid w:val="00AB28A2"/>
    <w:rsid w:val="00AB41EC"/>
    <w:rsid w:val="00AD061A"/>
    <w:rsid w:val="00AD5697"/>
    <w:rsid w:val="00AD6EC2"/>
    <w:rsid w:val="00AE4C26"/>
    <w:rsid w:val="00AE67E7"/>
    <w:rsid w:val="00AF14E8"/>
    <w:rsid w:val="00AF2204"/>
    <w:rsid w:val="00B012F3"/>
    <w:rsid w:val="00B1273F"/>
    <w:rsid w:val="00B2397F"/>
    <w:rsid w:val="00B30A69"/>
    <w:rsid w:val="00B479EC"/>
    <w:rsid w:val="00B51D30"/>
    <w:rsid w:val="00B53493"/>
    <w:rsid w:val="00B55D18"/>
    <w:rsid w:val="00B56CC8"/>
    <w:rsid w:val="00B63C4F"/>
    <w:rsid w:val="00B65281"/>
    <w:rsid w:val="00B668FB"/>
    <w:rsid w:val="00B74849"/>
    <w:rsid w:val="00B7663D"/>
    <w:rsid w:val="00B76B8E"/>
    <w:rsid w:val="00B7751A"/>
    <w:rsid w:val="00B83C25"/>
    <w:rsid w:val="00B84777"/>
    <w:rsid w:val="00B93DBA"/>
    <w:rsid w:val="00BA45AE"/>
    <w:rsid w:val="00BA4F4A"/>
    <w:rsid w:val="00BA66AD"/>
    <w:rsid w:val="00BB4A71"/>
    <w:rsid w:val="00BC2DD3"/>
    <w:rsid w:val="00BC41D4"/>
    <w:rsid w:val="00BC67B1"/>
    <w:rsid w:val="00BD00E3"/>
    <w:rsid w:val="00BE4F32"/>
    <w:rsid w:val="00BE5D4E"/>
    <w:rsid w:val="00BF059C"/>
    <w:rsid w:val="00BF2C53"/>
    <w:rsid w:val="00BF35CB"/>
    <w:rsid w:val="00C000C3"/>
    <w:rsid w:val="00C02E60"/>
    <w:rsid w:val="00C048A9"/>
    <w:rsid w:val="00C04CF3"/>
    <w:rsid w:val="00C05FD5"/>
    <w:rsid w:val="00C069E8"/>
    <w:rsid w:val="00C222F5"/>
    <w:rsid w:val="00C2394C"/>
    <w:rsid w:val="00C240FD"/>
    <w:rsid w:val="00C24374"/>
    <w:rsid w:val="00C25577"/>
    <w:rsid w:val="00C302EF"/>
    <w:rsid w:val="00C30D1D"/>
    <w:rsid w:val="00C35B6F"/>
    <w:rsid w:val="00C41B01"/>
    <w:rsid w:val="00C52EEE"/>
    <w:rsid w:val="00C626EC"/>
    <w:rsid w:val="00C70EAB"/>
    <w:rsid w:val="00C721B6"/>
    <w:rsid w:val="00C74C53"/>
    <w:rsid w:val="00C93398"/>
    <w:rsid w:val="00C957FF"/>
    <w:rsid w:val="00C95E11"/>
    <w:rsid w:val="00C97431"/>
    <w:rsid w:val="00CB33E9"/>
    <w:rsid w:val="00CB62E6"/>
    <w:rsid w:val="00CC765E"/>
    <w:rsid w:val="00CD4C3B"/>
    <w:rsid w:val="00CE054C"/>
    <w:rsid w:val="00D02A0B"/>
    <w:rsid w:val="00D0582C"/>
    <w:rsid w:val="00D0748E"/>
    <w:rsid w:val="00D145A0"/>
    <w:rsid w:val="00D241D3"/>
    <w:rsid w:val="00D253E1"/>
    <w:rsid w:val="00D27FA8"/>
    <w:rsid w:val="00D365D3"/>
    <w:rsid w:val="00D41B30"/>
    <w:rsid w:val="00D41DF1"/>
    <w:rsid w:val="00D42F7B"/>
    <w:rsid w:val="00D431EA"/>
    <w:rsid w:val="00D473D5"/>
    <w:rsid w:val="00D506FE"/>
    <w:rsid w:val="00D53C07"/>
    <w:rsid w:val="00D55089"/>
    <w:rsid w:val="00D571AF"/>
    <w:rsid w:val="00D61B10"/>
    <w:rsid w:val="00D63EE4"/>
    <w:rsid w:val="00D64C76"/>
    <w:rsid w:val="00D65684"/>
    <w:rsid w:val="00D75020"/>
    <w:rsid w:val="00D84725"/>
    <w:rsid w:val="00D925A6"/>
    <w:rsid w:val="00DA5223"/>
    <w:rsid w:val="00DA76FA"/>
    <w:rsid w:val="00DB2B49"/>
    <w:rsid w:val="00DC28FE"/>
    <w:rsid w:val="00DC290C"/>
    <w:rsid w:val="00DC33B4"/>
    <w:rsid w:val="00DC7610"/>
    <w:rsid w:val="00DD025A"/>
    <w:rsid w:val="00DD06CC"/>
    <w:rsid w:val="00DD4656"/>
    <w:rsid w:val="00DE1ABE"/>
    <w:rsid w:val="00DE1C17"/>
    <w:rsid w:val="00DE5102"/>
    <w:rsid w:val="00DE563B"/>
    <w:rsid w:val="00DE7935"/>
    <w:rsid w:val="00DF01DF"/>
    <w:rsid w:val="00DF0461"/>
    <w:rsid w:val="00DF6DC0"/>
    <w:rsid w:val="00E018FB"/>
    <w:rsid w:val="00E02813"/>
    <w:rsid w:val="00E05466"/>
    <w:rsid w:val="00E07630"/>
    <w:rsid w:val="00E13CA8"/>
    <w:rsid w:val="00E21DC0"/>
    <w:rsid w:val="00E3184F"/>
    <w:rsid w:val="00E41916"/>
    <w:rsid w:val="00E4247E"/>
    <w:rsid w:val="00E54458"/>
    <w:rsid w:val="00E5518E"/>
    <w:rsid w:val="00E6763B"/>
    <w:rsid w:val="00E71493"/>
    <w:rsid w:val="00E76EF3"/>
    <w:rsid w:val="00E80CED"/>
    <w:rsid w:val="00E85EC6"/>
    <w:rsid w:val="00E909CC"/>
    <w:rsid w:val="00E943F9"/>
    <w:rsid w:val="00E944A3"/>
    <w:rsid w:val="00E94601"/>
    <w:rsid w:val="00EB58BD"/>
    <w:rsid w:val="00EB5DA1"/>
    <w:rsid w:val="00EC0FFC"/>
    <w:rsid w:val="00EC47C5"/>
    <w:rsid w:val="00ED2E33"/>
    <w:rsid w:val="00ED3024"/>
    <w:rsid w:val="00ED5798"/>
    <w:rsid w:val="00ED71B6"/>
    <w:rsid w:val="00EE0542"/>
    <w:rsid w:val="00EE097D"/>
    <w:rsid w:val="00EE76DD"/>
    <w:rsid w:val="00EF0E10"/>
    <w:rsid w:val="00EF2076"/>
    <w:rsid w:val="00EF2AFB"/>
    <w:rsid w:val="00EF6F9D"/>
    <w:rsid w:val="00F13DC7"/>
    <w:rsid w:val="00F275C1"/>
    <w:rsid w:val="00F3420D"/>
    <w:rsid w:val="00F431FB"/>
    <w:rsid w:val="00F474EE"/>
    <w:rsid w:val="00F53ACB"/>
    <w:rsid w:val="00F5443B"/>
    <w:rsid w:val="00F60E46"/>
    <w:rsid w:val="00F6184E"/>
    <w:rsid w:val="00F651A6"/>
    <w:rsid w:val="00F66D5C"/>
    <w:rsid w:val="00F749C6"/>
    <w:rsid w:val="00F8007E"/>
    <w:rsid w:val="00F81C8A"/>
    <w:rsid w:val="00F84805"/>
    <w:rsid w:val="00F922C1"/>
    <w:rsid w:val="00F93C13"/>
    <w:rsid w:val="00FA21EA"/>
    <w:rsid w:val="00FA2B02"/>
    <w:rsid w:val="00FB1115"/>
    <w:rsid w:val="00FB4AE4"/>
    <w:rsid w:val="00FB4EE0"/>
    <w:rsid w:val="00FB7318"/>
    <w:rsid w:val="00FC43B8"/>
    <w:rsid w:val="00FE10B9"/>
    <w:rsid w:val="00FF581E"/>
    <w:rsid w:val="00FF5E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7F1B047-CD05-46A7-B0E2-09016070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90"/>
    <w:pPr>
      <w:spacing w:before="0" w:after="0"/>
    </w:pPr>
    <w:rPr>
      <w:rFonts w:eastAsiaTheme="minorEastAsia"/>
      <w:sz w:val="24"/>
      <w:szCs w:val="24"/>
      <w:lang w:val="en-US"/>
    </w:rPr>
  </w:style>
  <w:style w:type="paragraph" w:styleId="Heading1">
    <w:name w:val="heading 1"/>
    <w:basedOn w:val="Normal"/>
    <w:next w:val="BodyText"/>
    <w:link w:val="Heading1Char"/>
    <w:qFormat/>
    <w:rsid w:val="007B724C"/>
    <w:pPr>
      <w:keepNext/>
      <w:keepLines/>
      <w:widowControl w:val="0"/>
      <w:spacing w:before="360" w:after="180"/>
      <w:outlineLvl w:val="0"/>
    </w:pPr>
    <w:rPr>
      <w:rFonts w:asciiTheme="majorHAnsi" w:eastAsia="Times New Roman" w:hAnsiTheme="majorHAnsi" w:cs="Arial"/>
      <w:bCs/>
      <w:caps/>
      <w:color w:val="E6172F" w:themeColor="accent1"/>
      <w:kern w:val="32"/>
      <w:sz w:val="40"/>
      <w:szCs w:val="32"/>
      <w:lang w:val="en-AU" w:eastAsia="en-AU"/>
    </w:rPr>
  </w:style>
  <w:style w:type="paragraph" w:styleId="Heading2">
    <w:name w:val="heading 2"/>
    <w:basedOn w:val="Normal"/>
    <w:next w:val="BodyText"/>
    <w:link w:val="Heading2Char"/>
    <w:qFormat/>
    <w:rsid w:val="00560A01"/>
    <w:pPr>
      <w:keepNext/>
      <w:keepLines/>
      <w:spacing w:before="320" w:after="160"/>
      <w:outlineLvl w:val="1"/>
    </w:pPr>
    <w:rPr>
      <w:rFonts w:asciiTheme="majorHAnsi" w:eastAsia="Times New Roman" w:hAnsiTheme="majorHAnsi" w:cs="Arial"/>
      <w:b/>
      <w:bCs/>
      <w:iCs/>
      <w:caps/>
      <w:sz w:val="32"/>
      <w:szCs w:val="28"/>
      <w:lang w:val="en-AU" w:eastAsia="en-AU"/>
    </w:rPr>
  </w:style>
  <w:style w:type="paragraph" w:styleId="Heading3">
    <w:name w:val="heading 3"/>
    <w:basedOn w:val="Normal"/>
    <w:next w:val="BodyText"/>
    <w:link w:val="Heading3Char"/>
    <w:qFormat/>
    <w:rsid w:val="00560A01"/>
    <w:pPr>
      <w:keepNext/>
      <w:keepLines/>
      <w:spacing w:before="280" w:after="140"/>
      <w:outlineLvl w:val="2"/>
    </w:pPr>
    <w:rPr>
      <w:rFonts w:asciiTheme="majorHAnsi" w:eastAsia="Times New Roman" w:hAnsiTheme="majorHAnsi" w:cs="Times New Roman"/>
      <w:b/>
      <w:bCs/>
      <w:color w:val="525051"/>
      <w:lang w:val="en-AU" w:eastAsia="en-AU"/>
    </w:rPr>
  </w:style>
  <w:style w:type="paragraph" w:styleId="Heading4">
    <w:name w:val="heading 4"/>
    <w:basedOn w:val="Normal"/>
    <w:next w:val="BodyText"/>
    <w:link w:val="Heading4Char"/>
    <w:rsid w:val="00822503"/>
    <w:pPr>
      <w:keepNext/>
      <w:keepLines/>
      <w:spacing w:before="240" w:after="120"/>
      <w:outlineLvl w:val="3"/>
    </w:pPr>
    <w:rPr>
      <w:rFonts w:asciiTheme="majorHAnsi" w:eastAsia="Times New Roman" w:hAnsiTheme="majorHAnsi" w:cs="Times New Roman"/>
      <w:bCs/>
      <w:szCs w:val="22"/>
      <w:lang w:val="en-AU" w:eastAsia="en-AU"/>
    </w:rPr>
  </w:style>
  <w:style w:type="paragraph" w:styleId="Heading5">
    <w:name w:val="heading 5"/>
    <w:basedOn w:val="Normal"/>
    <w:next w:val="BodyText"/>
    <w:link w:val="Heading5Char"/>
    <w:rsid w:val="00822503"/>
    <w:pPr>
      <w:keepNext/>
      <w:keepLines/>
      <w:spacing w:before="240" w:after="120"/>
      <w:outlineLvl w:val="4"/>
    </w:pPr>
    <w:rPr>
      <w:rFonts w:asciiTheme="majorHAnsi" w:eastAsia="Times New Roman" w:hAnsiTheme="majorHAnsi" w:cs="Times New Roman"/>
      <w:bCs/>
      <w:iCs/>
      <w:szCs w:val="26"/>
      <w:lang w:val="en-AU"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0A01"/>
    <w:pPr>
      <w:spacing w:before="170" w:after="170" w:line="264" w:lineRule="auto"/>
    </w:pPr>
    <w:rPr>
      <w:rFonts w:eastAsia="Times New Roman" w:cs="Times New Roman"/>
      <w:lang w:val="en-AU" w:eastAsia="en-AU"/>
    </w:rPr>
  </w:style>
  <w:style w:type="character" w:customStyle="1" w:styleId="BodyTextChar">
    <w:name w:val="Body Text Char"/>
    <w:basedOn w:val="DefaultParagraphFont"/>
    <w:link w:val="BodyText"/>
    <w:rsid w:val="00560A01"/>
    <w:rPr>
      <w:rFonts w:eastAsia="Times New Roman" w:cs="Times New Roman"/>
      <w:sz w:val="24"/>
      <w:szCs w:val="24"/>
      <w:lang w:eastAsia="en-AU"/>
    </w:rPr>
  </w:style>
  <w:style w:type="character" w:customStyle="1" w:styleId="Heading1Char">
    <w:name w:val="Heading 1 Char"/>
    <w:basedOn w:val="DefaultParagraphFont"/>
    <w:link w:val="Heading1"/>
    <w:uiPriority w:val="9"/>
    <w:rsid w:val="007B724C"/>
    <w:rPr>
      <w:rFonts w:asciiTheme="majorHAnsi" w:eastAsia="Times New Roman" w:hAnsiTheme="majorHAnsi" w:cs="Arial"/>
      <w:bCs/>
      <w:caps/>
      <w:color w:val="E6172F" w:themeColor="accent1"/>
      <w:kern w:val="32"/>
      <w:sz w:val="40"/>
      <w:szCs w:val="32"/>
      <w:lang w:eastAsia="en-AU"/>
    </w:rPr>
  </w:style>
  <w:style w:type="character" w:customStyle="1" w:styleId="Heading2Char">
    <w:name w:val="Heading 2 Char"/>
    <w:basedOn w:val="DefaultParagraphFont"/>
    <w:link w:val="Heading2"/>
    <w:rsid w:val="00560A01"/>
    <w:rPr>
      <w:rFonts w:asciiTheme="majorHAnsi" w:eastAsia="Times New Roman" w:hAnsiTheme="majorHAnsi" w:cs="Arial"/>
      <w:b/>
      <w:bCs/>
      <w:iCs/>
      <w:caps/>
      <w:sz w:val="32"/>
      <w:szCs w:val="28"/>
      <w:lang w:eastAsia="en-AU"/>
    </w:rPr>
  </w:style>
  <w:style w:type="character" w:customStyle="1" w:styleId="Heading3Char">
    <w:name w:val="Heading 3 Char"/>
    <w:basedOn w:val="DefaultParagraphFont"/>
    <w:link w:val="Heading3"/>
    <w:rsid w:val="00560A01"/>
    <w:rPr>
      <w:rFonts w:asciiTheme="majorHAnsi" w:eastAsia="Times New Roman" w:hAnsiTheme="majorHAnsi" w:cs="Times New Roman"/>
      <w:b/>
      <w:bCs/>
      <w:color w:val="525051"/>
      <w:sz w:val="24"/>
      <w:szCs w:val="24"/>
      <w:lang w:eastAsia="en-AU"/>
    </w:rPr>
  </w:style>
  <w:style w:type="character" w:customStyle="1" w:styleId="Heading4Char">
    <w:name w:val="Heading 4 Char"/>
    <w:basedOn w:val="DefaultParagraphFont"/>
    <w:link w:val="Heading4"/>
    <w:rsid w:val="00822503"/>
    <w:rPr>
      <w:rFonts w:asciiTheme="majorHAnsi" w:eastAsia="Times New Roman" w:hAnsiTheme="majorHAnsi" w:cs="Times New Roman"/>
      <w:bCs/>
      <w:sz w:val="24"/>
      <w:lang w:eastAsia="en-AU"/>
    </w:rPr>
  </w:style>
  <w:style w:type="paragraph" w:customStyle="1" w:styleId="AltHeading1">
    <w:name w:val="Alt Heading 1"/>
    <w:basedOn w:val="Heading1"/>
    <w:next w:val="BodyText"/>
    <w:qFormat/>
    <w:rsid w:val="003A08A5"/>
    <w:pPr>
      <w:numPr>
        <w:numId w:val="17"/>
      </w:numPr>
    </w:pPr>
    <w:rPr>
      <w:bCs w:val="0"/>
    </w:rPr>
  </w:style>
  <w:style w:type="paragraph" w:customStyle="1" w:styleId="AltHeading2">
    <w:name w:val="Alt Heading 2"/>
    <w:basedOn w:val="Heading2"/>
    <w:next w:val="BodyText"/>
    <w:qFormat/>
    <w:rsid w:val="003A08A5"/>
    <w:pPr>
      <w:numPr>
        <w:ilvl w:val="1"/>
        <w:numId w:val="17"/>
      </w:numPr>
    </w:pPr>
  </w:style>
  <w:style w:type="paragraph" w:customStyle="1" w:styleId="AltHeading3">
    <w:name w:val="Alt Heading 3"/>
    <w:basedOn w:val="Heading3"/>
    <w:next w:val="BodyText"/>
    <w:qFormat/>
    <w:rsid w:val="00822503"/>
    <w:pPr>
      <w:numPr>
        <w:ilvl w:val="2"/>
        <w:numId w:val="17"/>
      </w:numPr>
    </w:pPr>
  </w:style>
  <w:style w:type="table" w:customStyle="1" w:styleId="Maintable">
    <w:name w:val="Main table"/>
    <w:basedOn w:val="TableNormal"/>
    <w:uiPriority w:val="99"/>
    <w:rsid w:val="00E71493"/>
    <w:pPr>
      <w:spacing w:before="0" w:after="0"/>
    </w:pPr>
    <w:tblPr>
      <w:tblStyleRowBandSize w:val="1"/>
      <w:tblBorders>
        <w:top w:val="single" w:sz="4" w:space="0" w:color="auto"/>
      </w:tblBorders>
    </w:tblPr>
    <w:tblStylePr w:type="firstRow">
      <w:tblPr/>
      <w:tcPr>
        <w:tcBorders>
          <w:bottom w:val="single" w:sz="4" w:space="0" w:color="BFBFBF" w:themeColor="background1" w:themeShade="BF"/>
        </w:tcBorders>
      </w:tcPr>
    </w:tblStylePr>
    <w:tblStylePr w:type="band2Horz">
      <w:tblPr/>
      <w:tcPr>
        <w:shd w:val="clear" w:color="auto" w:fill="E3E4E5"/>
      </w:tcPr>
    </w:tblStylePr>
  </w:style>
  <w:style w:type="paragraph" w:styleId="Title">
    <w:name w:val="Title"/>
    <w:basedOn w:val="Normal"/>
    <w:next w:val="BodyText"/>
    <w:link w:val="TitleChar"/>
    <w:uiPriority w:val="9"/>
    <w:qFormat/>
    <w:rsid w:val="002C5B1C"/>
    <w:pPr>
      <w:spacing w:before="360" w:after="360"/>
    </w:pPr>
    <w:rPr>
      <w:rFonts w:asciiTheme="majorHAnsi" w:eastAsiaTheme="majorEastAsia" w:hAnsiTheme="majorHAnsi" w:cstheme="majorBidi"/>
      <w:sz w:val="52"/>
      <w:szCs w:val="52"/>
      <w:lang w:val="en-AU"/>
    </w:rPr>
  </w:style>
  <w:style w:type="character" w:customStyle="1" w:styleId="TitleChar">
    <w:name w:val="Title Char"/>
    <w:basedOn w:val="DefaultParagraphFont"/>
    <w:link w:val="Title"/>
    <w:uiPriority w:val="9"/>
    <w:rsid w:val="002C5B1C"/>
    <w:rPr>
      <w:rFonts w:asciiTheme="majorHAnsi" w:eastAsiaTheme="majorEastAsia" w:hAnsiTheme="majorHAnsi" w:cstheme="majorBidi"/>
      <w:sz w:val="52"/>
      <w:szCs w:val="52"/>
    </w:rPr>
  </w:style>
  <w:style w:type="paragraph" w:styleId="Subtitle">
    <w:name w:val="Subtitle"/>
    <w:basedOn w:val="Normal"/>
    <w:next w:val="BodyText"/>
    <w:link w:val="SubtitleChar"/>
    <w:uiPriority w:val="10"/>
    <w:qFormat/>
    <w:rsid w:val="00444AE6"/>
    <w:pPr>
      <w:numPr>
        <w:ilvl w:val="1"/>
      </w:numPr>
      <w:spacing w:before="280" w:after="140"/>
    </w:pPr>
    <w:rPr>
      <w:rFonts w:asciiTheme="majorHAnsi" w:eastAsiaTheme="majorEastAsia" w:hAnsiTheme="majorHAnsi" w:cstheme="majorBidi"/>
      <w:iCs/>
      <w:sz w:val="36"/>
      <w:lang w:val="en-AU"/>
    </w:rPr>
  </w:style>
  <w:style w:type="character" w:customStyle="1" w:styleId="SubtitleChar">
    <w:name w:val="Subtitle Char"/>
    <w:basedOn w:val="DefaultParagraphFont"/>
    <w:link w:val="Subtitle"/>
    <w:uiPriority w:val="10"/>
    <w:rsid w:val="00444AE6"/>
    <w:rPr>
      <w:rFonts w:asciiTheme="majorHAnsi" w:eastAsiaTheme="majorEastAsia" w:hAnsiTheme="majorHAnsi" w:cstheme="majorBidi"/>
      <w:iCs/>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rFonts w:eastAsiaTheme="minorHAnsi"/>
      <w:sz w:val="17"/>
      <w:szCs w:val="22"/>
      <w:lang w:val="en-AU"/>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3A08A5"/>
    <w:pPr>
      <w:tabs>
        <w:tab w:val="right" w:pos="9639"/>
      </w:tabs>
    </w:pPr>
    <w:rPr>
      <w:rFonts w:eastAsiaTheme="minorHAnsi"/>
      <w:sz w:val="18"/>
      <w:szCs w:val="22"/>
      <w:lang w:val="en-AU"/>
    </w:rPr>
  </w:style>
  <w:style w:type="character" w:customStyle="1" w:styleId="FooterChar">
    <w:name w:val="Footer Char"/>
    <w:basedOn w:val="DefaultParagraphFont"/>
    <w:link w:val="Footer"/>
    <w:uiPriority w:val="99"/>
    <w:rsid w:val="003A08A5"/>
    <w:rPr>
      <w:sz w:val="18"/>
    </w:rPr>
  </w:style>
  <w:style w:type="paragraph" w:styleId="ListNumber0">
    <w:name w:val="List Number"/>
    <w:basedOn w:val="Normal"/>
    <w:qFormat/>
    <w:rsid w:val="003A08A5"/>
    <w:pPr>
      <w:numPr>
        <w:numId w:val="18"/>
      </w:numPr>
      <w:spacing w:before="120" w:after="120"/>
    </w:pPr>
    <w:rPr>
      <w:rFonts w:eastAsia="Times New Roman" w:cs="Times New Roman"/>
      <w:lang w:val="en-AU" w:eastAsia="en-AU"/>
    </w:rPr>
  </w:style>
  <w:style w:type="paragraph" w:styleId="ListBullet0">
    <w:name w:val="List Bullet"/>
    <w:basedOn w:val="Normal"/>
    <w:qFormat/>
    <w:rsid w:val="002106C4"/>
    <w:pPr>
      <w:numPr>
        <w:numId w:val="16"/>
      </w:numPr>
      <w:spacing w:before="120" w:after="120" w:line="264" w:lineRule="auto"/>
    </w:pPr>
    <w:rPr>
      <w:rFonts w:eastAsia="Times New Roman" w:cs="Times New Roman"/>
      <w:lang w:val="en-AU"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qFormat/>
    <w:rsid w:val="00BF2C53"/>
    <w:rPr>
      <w:rFonts w:asciiTheme="minorHAnsi" w:hAnsiTheme="minorHAnsi"/>
      <w:b w:val="0"/>
      <w:color w:val="E6172F" w:themeColor="accent1"/>
      <w:sz w:val="20"/>
      <w:u w:val="single"/>
    </w:rPr>
  </w:style>
  <w:style w:type="paragraph" w:styleId="TOC1">
    <w:name w:val="toc 1"/>
    <w:basedOn w:val="Normal"/>
    <w:next w:val="Normal"/>
    <w:uiPriority w:val="39"/>
    <w:rsid w:val="00DF01DF"/>
    <w:pPr>
      <w:tabs>
        <w:tab w:val="right" w:pos="9639"/>
      </w:tabs>
      <w:spacing w:before="240" w:after="120"/>
      <w:ind w:right="567"/>
    </w:pPr>
    <w:rPr>
      <w:rFonts w:eastAsiaTheme="minorHAnsi"/>
      <w:b/>
      <w:noProof/>
      <w:szCs w:val="22"/>
      <w:lang w:val="en-AU"/>
    </w:rPr>
  </w:style>
  <w:style w:type="paragraph" w:styleId="TOC2">
    <w:name w:val="toc 2"/>
    <w:basedOn w:val="Normal"/>
    <w:next w:val="Normal"/>
    <w:uiPriority w:val="39"/>
    <w:rsid w:val="00DF01DF"/>
    <w:pPr>
      <w:tabs>
        <w:tab w:val="right" w:pos="9639"/>
      </w:tabs>
      <w:spacing w:after="80"/>
      <w:ind w:right="567"/>
    </w:pPr>
    <w:rPr>
      <w:rFonts w:eastAsiaTheme="minorHAnsi"/>
      <w:noProof/>
      <w:szCs w:val="22"/>
      <w:lang w:val="en-AU"/>
    </w:rPr>
  </w:style>
  <w:style w:type="paragraph" w:styleId="TOC3">
    <w:name w:val="toc 3"/>
    <w:basedOn w:val="Normal"/>
    <w:next w:val="Normal"/>
    <w:uiPriority w:val="39"/>
    <w:rsid w:val="00DF01DF"/>
    <w:pPr>
      <w:tabs>
        <w:tab w:val="right" w:pos="9639"/>
      </w:tabs>
      <w:spacing w:after="60"/>
      <w:ind w:right="567"/>
    </w:pPr>
    <w:rPr>
      <w:rFonts w:eastAsiaTheme="minorHAnsi"/>
      <w:sz w:val="18"/>
      <w:szCs w:val="22"/>
      <w:lang w:val="en-AU"/>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1"/>
    <w:uiPriority w:val="99"/>
    <w:rsid w:val="00BF2C53"/>
    <w:tblPr>
      <w:tblBorders>
        <w:top w:val="single" w:sz="4" w:space="0" w:color="D4CE3E" w:themeColor="accent3"/>
        <w:left w:val="single" w:sz="4" w:space="0" w:color="D4CE3E" w:themeColor="accent3"/>
        <w:bottom w:val="single" w:sz="4" w:space="0" w:color="D4CE3E" w:themeColor="accent3"/>
        <w:right w:val="single" w:sz="4" w:space="0" w:color="D4CE3E" w:themeColor="accent3"/>
        <w:insideH w:val="single" w:sz="4" w:space="0" w:color="D4CE3E" w:themeColor="accent3"/>
        <w:insideV w:val="single" w:sz="4" w:space="0" w:color="D4CE3E" w:themeColor="accent3"/>
      </w:tblBorders>
    </w:tblPr>
    <w:tcPr>
      <w:shd w:val="clear" w:color="auto" w:fill="auto"/>
    </w:tcPr>
    <w:tblStylePr w:type="firstRow">
      <w:tblPr/>
      <w:trPr>
        <w:cantSplit/>
        <w:tblHeader/>
      </w:trPr>
      <w:tcPr>
        <w:tcBorders>
          <w:insideV w:val="single" w:sz="4" w:space="0" w:color="FFFFFF" w:themeColor="background1"/>
        </w:tcBorders>
        <w:shd w:val="clear" w:color="auto" w:fill="D4CE3E" w:themeFill="accent3"/>
      </w:tcPr>
    </w:tblStylePr>
    <w:tblStylePr w:type="lastRow">
      <w:rPr>
        <w:b/>
      </w:rPr>
      <w:tblPr/>
      <w:tcPr>
        <w:shd w:val="clear" w:color="auto" w:fill="E5E18B" w:themeFill="accent3" w:themeFillTint="99"/>
      </w:tcPr>
    </w:tblStylePr>
    <w:tblStylePr w:type="firstCol">
      <w:tblPr/>
      <w:tcPr>
        <w:tcBorders>
          <w:insideH w:val="nil"/>
        </w:tcBorders>
        <w:shd w:val="clear" w:color="auto" w:fill="D4CE3E" w:themeFill="accent3"/>
      </w:tcPr>
    </w:tblStylePr>
    <w:tblStylePr w:type="band1Vert">
      <w:tblPr/>
      <w:tcPr>
        <w:shd w:val="clear" w:color="auto" w:fill="EDEBB1" w:themeFill="accent3" w:themeFillTint="66"/>
      </w:tcPr>
    </w:tblStylePr>
    <w:tblStylePr w:type="band1Horz">
      <w:tblPr/>
      <w:tcPr>
        <w:shd w:val="clear" w:color="auto" w:fill="EDEBB1" w:themeFill="accent3" w:themeFillTint="66"/>
      </w:tcPr>
    </w:tblStylePr>
  </w:style>
  <w:style w:type="paragraph" w:customStyle="1" w:styleId="TableHeading">
    <w:name w:val="Table Heading"/>
    <w:basedOn w:val="Normal"/>
    <w:next w:val="BodyText"/>
    <w:uiPriority w:val="4"/>
    <w:qFormat/>
    <w:rsid w:val="00E71493"/>
    <w:pPr>
      <w:spacing w:before="60" w:after="60"/>
    </w:pPr>
    <w:rPr>
      <w:rFonts w:eastAsiaTheme="minorHAnsi"/>
      <w:b/>
      <w:szCs w:val="22"/>
      <w:lang w:val="en-AU"/>
    </w:rPr>
  </w:style>
  <w:style w:type="paragraph" w:customStyle="1" w:styleId="TableText">
    <w:name w:val="Table Text"/>
    <w:basedOn w:val="Normal"/>
    <w:uiPriority w:val="4"/>
    <w:qFormat/>
    <w:rsid w:val="00E71493"/>
    <w:pPr>
      <w:spacing w:before="60" w:after="60"/>
    </w:pPr>
    <w:rPr>
      <w:rFonts w:eastAsiaTheme="minorHAnsi"/>
      <w:szCs w:val="22"/>
      <w:lang w:val="en-AU"/>
    </w:rPr>
  </w:style>
  <w:style w:type="paragraph" w:customStyle="1" w:styleId="TableBullet">
    <w:name w:val="Table Bullet"/>
    <w:basedOn w:val="TableText"/>
    <w:qFormat/>
    <w:rsid w:val="002106C4"/>
    <w:pPr>
      <w:numPr>
        <w:numId w:val="14"/>
      </w:numPr>
    </w:pPr>
    <w:rPr>
      <w:rFonts w:eastAsia="Times New Roman" w:cs="Times New Roman"/>
      <w:szCs w:val="24"/>
      <w:lang w:eastAsia="en-AU"/>
    </w:rPr>
  </w:style>
  <w:style w:type="paragraph" w:customStyle="1" w:styleId="TableNumber">
    <w:name w:val="Table Number"/>
    <w:basedOn w:val="TableText"/>
    <w:qFormat/>
    <w:rsid w:val="003A08A5"/>
    <w:pPr>
      <w:numPr>
        <w:numId w:val="20"/>
      </w:numPr>
    </w:pPr>
  </w:style>
  <w:style w:type="character" w:customStyle="1" w:styleId="Heading5Char">
    <w:name w:val="Heading 5 Char"/>
    <w:basedOn w:val="DefaultParagraphFont"/>
    <w:link w:val="Heading5"/>
    <w:rsid w:val="00822503"/>
    <w:rPr>
      <w:rFonts w:asciiTheme="majorHAnsi" w:eastAsia="Times New Roman" w:hAnsiTheme="majorHAnsi" w:cs="Times New Roman"/>
      <w:bCs/>
      <w:iCs/>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link w:val="ListParagraphChar"/>
    <w:uiPriority w:val="34"/>
    <w:qFormat/>
    <w:rsid w:val="003A08A5"/>
    <w:pPr>
      <w:numPr>
        <w:numId w:val="11"/>
      </w:numPr>
    </w:pPr>
  </w:style>
  <w:style w:type="paragraph" w:styleId="TOC4">
    <w:name w:val="toc 4"/>
    <w:basedOn w:val="TOC1"/>
    <w:next w:val="Normal"/>
    <w:uiPriority w:val="39"/>
    <w:rsid w:val="00DF01DF"/>
    <w:pPr>
      <w:tabs>
        <w:tab w:val="left" w:pos="851"/>
      </w:tabs>
      <w:ind w:left="851" w:hanging="851"/>
    </w:pPr>
  </w:style>
  <w:style w:type="table" w:customStyle="1" w:styleId="Table4">
    <w:name w:val="Table 4"/>
    <w:basedOn w:val="Table1"/>
    <w:uiPriority w:val="99"/>
    <w:rsid w:val="00BF2C53"/>
    <w:tblPr>
      <w:tblBorders>
        <w:top w:val="single" w:sz="4" w:space="0" w:color="A7CA63" w:themeColor="accent4"/>
        <w:left w:val="single" w:sz="4" w:space="0" w:color="A7CA63" w:themeColor="accent4"/>
        <w:bottom w:val="single" w:sz="4" w:space="0" w:color="A7CA63" w:themeColor="accent4"/>
        <w:right w:val="single" w:sz="4" w:space="0" w:color="A7CA63" w:themeColor="accent4"/>
        <w:insideH w:val="single" w:sz="4" w:space="0" w:color="A7CA63" w:themeColor="accent4"/>
        <w:insideV w:val="single" w:sz="4" w:space="0" w:color="A7CA63" w:themeColor="accent4"/>
      </w:tblBorders>
    </w:tblPr>
    <w:tcPr>
      <w:shd w:val="clear" w:color="auto" w:fill="auto"/>
    </w:tcPr>
    <w:tblStylePr w:type="firstRow">
      <w:tblPr/>
      <w:trPr>
        <w:cantSplit/>
        <w:tblHeader/>
      </w:trPr>
      <w:tcPr>
        <w:tcBorders>
          <w:insideV w:val="single" w:sz="4" w:space="0" w:color="FFFFFF" w:themeColor="background1"/>
        </w:tcBorders>
        <w:shd w:val="clear" w:color="auto" w:fill="A7CA63" w:themeFill="accent4"/>
      </w:tcPr>
    </w:tblStylePr>
    <w:tblStylePr w:type="lastRow">
      <w:rPr>
        <w:b/>
      </w:rPr>
      <w:tblPr/>
      <w:tcPr>
        <w:shd w:val="clear" w:color="auto" w:fill="CADFA1" w:themeFill="accent4" w:themeFillTint="99"/>
      </w:tcPr>
    </w:tblStylePr>
    <w:tblStylePr w:type="firstCol">
      <w:tblPr/>
      <w:tcPr>
        <w:tcBorders>
          <w:insideH w:val="nil"/>
        </w:tcBorders>
        <w:shd w:val="clear" w:color="auto" w:fill="A7CA63" w:themeFill="accent4"/>
      </w:tcPr>
    </w:tblStylePr>
    <w:tblStylePr w:type="band1Vert">
      <w:tblPr/>
      <w:tcPr>
        <w:shd w:val="clear" w:color="auto" w:fill="DBE9C0" w:themeFill="accent4" w:themeFillTint="66"/>
      </w:tcPr>
    </w:tblStylePr>
    <w:tblStylePr w:type="band1Horz">
      <w:tblPr/>
      <w:tcPr>
        <w:shd w:val="clear" w:color="auto" w:fill="DBE9C0" w:themeFill="accent4" w:themeFillTint="66"/>
      </w:tcPr>
    </w:tblStylePr>
  </w:style>
  <w:style w:type="table" w:customStyle="1" w:styleId="Table5">
    <w:name w:val="Table 5"/>
    <w:basedOn w:val="Table1"/>
    <w:uiPriority w:val="99"/>
    <w:rsid w:val="00BF2C53"/>
    <w:tblPr>
      <w:tblBorders>
        <w:top w:val="single" w:sz="4" w:space="0" w:color="31ACAE" w:themeColor="accent5"/>
        <w:left w:val="single" w:sz="4" w:space="0" w:color="31ACAE" w:themeColor="accent5"/>
        <w:bottom w:val="single" w:sz="4" w:space="0" w:color="31ACAE" w:themeColor="accent5"/>
        <w:right w:val="single" w:sz="4" w:space="0" w:color="31ACAE" w:themeColor="accent5"/>
        <w:insideH w:val="single" w:sz="4" w:space="0" w:color="31ACAE" w:themeColor="accent5"/>
        <w:insideV w:val="single" w:sz="4" w:space="0" w:color="31ACAE" w:themeColor="accent5"/>
      </w:tblBorders>
    </w:tblPr>
    <w:tcPr>
      <w:shd w:val="clear" w:color="auto" w:fill="auto"/>
    </w:tcPr>
    <w:tblStylePr w:type="firstRow">
      <w:tblPr/>
      <w:trPr>
        <w:cantSplit/>
        <w:tblHeader/>
      </w:trPr>
      <w:tcPr>
        <w:tcBorders>
          <w:insideV w:val="single" w:sz="4" w:space="0" w:color="FFFFFF" w:themeColor="background1"/>
        </w:tcBorders>
        <w:shd w:val="clear" w:color="auto" w:fill="31ACAE" w:themeFill="accent5"/>
      </w:tcPr>
    </w:tblStylePr>
    <w:tblStylePr w:type="lastRow">
      <w:rPr>
        <w:b/>
      </w:rPr>
      <w:tblPr/>
      <w:tcPr>
        <w:shd w:val="clear" w:color="auto" w:fill="78D7D9" w:themeFill="accent5" w:themeFillTint="99"/>
      </w:tcPr>
    </w:tblStylePr>
    <w:tblStylePr w:type="firstCol">
      <w:tblPr/>
      <w:tcPr>
        <w:tcBorders>
          <w:insideH w:val="nil"/>
        </w:tcBorders>
        <w:shd w:val="clear" w:color="auto" w:fill="31ACAE" w:themeFill="accent5"/>
      </w:tcPr>
    </w:tblStylePr>
    <w:tblStylePr w:type="band1Vert">
      <w:tblPr/>
      <w:tcPr>
        <w:shd w:val="clear" w:color="auto" w:fill="A5E4E5" w:themeFill="accent5" w:themeFillTint="66"/>
      </w:tcPr>
    </w:tblStylePr>
    <w:tblStylePr w:type="band1Horz">
      <w:tblPr/>
      <w:tcPr>
        <w:shd w:val="clear" w:color="auto" w:fill="A5E4E5" w:themeFill="accent5" w:themeFillTint="6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076F97"/>
    <w:rPr>
      <w:rFonts w:ascii="Arial" w:hAnsi="Arial"/>
      <w:i/>
      <w:iCs/>
      <w:color w:val="000000" w:themeColor="text1"/>
      <w:sz w:val="20"/>
    </w:rPr>
  </w:style>
  <w:style w:type="paragraph" w:customStyle="1" w:styleId="FigureCaption">
    <w:name w:val="Figure Caption"/>
    <w:basedOn w:val="Normal"/>
    <w:next w:val="BodyText"/>
    <w:rsid w:val="0055219D"/>
    <w:pPr>
      <w:tabs>
        <w:tab w:val="left" w:pos="1134"/>
      </w:tabs>
      <w:spacing w:before="120" w:after="240"/>
      <w:ind w:left="1134" w:hanging="1134"/>
      <w:jc w:val="center"/>
    </w:pPr>
    <w:rPr>
      <w:b/>
    </w:rPr>
  </w:style>
  <w:style w:type="paragraph" w:customStyle="1" w:styleId="TableCaption">
    <w:name w:val="Table Caption"/>
    <w:basedOn w:val="Caption"/>
    <w:qFormat/>
    <w:rsid w:val="00E018FB"/>
  </w:style>
  <w:style w:type="paragraph" w:customStyle="1" w:styleId="FigureStyle">
    <w:name w:val="Figure Style"/>
    <w:basedOn w:val="BodyText"/>
    <w:rsid w:val="0055219D"/>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rFonts w:eastAsiaTheme="minorHAnsi"/>
      <w:sz w:val="16"/>
      <w:szCs w:val="22"/>
      <w:lang w:val="en-AU"/>
    </w:rPr>
  </w:style>
  <w:style w:type="paragraph" w:styleId="TOC9">
    <w:name w:val="toc 9"/>
    <w:basedOn w:val="Normal"/>
    <w:next w:val="Normal"/>
    <w:uiPriority w:val="39"/>
    <w:semiHidden/>
    <w:rsid w:val="003B4DCF"/>
    <w:pPr>
      <w:tabs>
        <w:tab w:val="left" w:pos="1418"/>
        <w:tab w:val="right" w:pos="9639"/>
      </w:tabs>
      <w:spacing w:after="60"/>
      <w:ind w:left="1134" w:hanging="1134"/>
    </w:pPr>
    <w:rPr>
      <w:rFonts w:eastAsiaTheme="minorHAnsi"/>
      <w:szCs w:val="22"/>
      <w:lang w:val="en-AU"/>
    </w:rPr>
  </w:style>
  <w:style w:type="numbering" w:customStyle="1" w:styleId="ListNumber">
    <w:name w:val="List_Number"/>
    <w:uiPriority w:val="99"/>
    <w:rsid w:val="003A08A5"/>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rFonts w:eastAsiaTheme="minorHAnsi"/>
      <w:b/>
      <w:szCs w:val="22"/>
      <w:lang w:val="en-AU"/>
    </w:rPr>
  </w:style>
  <w:style w:type="paragraph" w:customStyle="1" w:styleId="ListAlpha0">
    <w:name w:val="List Alpha"/>
    <w:basedOn w:val="BodyText"/>
    <w:qFormat/>
    <w:rsid w:val="003A08A5"/>
    <w:pPr>
      <w:numPr>
        <w:numId w:val="19"/>
      </w:numPr>
    </w:pPr>
  </w:style>
  <w:style w:type="numbering" w:customStyle="1" w:styleId="ListAlpha">
    <w:name w:val="List_Alpha"/>
    <w:uiPriority w:val="99"/>
    <w:rsid w:val="003A08A5"/>
    <w:pPr>
      <w:numPr>
        <w:numId w:val="1"/>
      </w:numPr>
    </w:pPr>
  </w:style>
  <w:style w:type="paragraph" w:styleId="TableofAuthorities">
    <w:name w:val="table of authorities"/>
    <w:basedOn w:val="Normal"/>
    <w:next w:val="Normal"/>
    <w:uiPriority w:val="99"/>
    <w:semiHidden/>
    <w:unhideWhenUsed/>
    <w:rsid w:val="00E018FB"/>
    <w:pPr>
      <w:ind w:left="200" w:hanging="200"/>
    </w:pPr>
    <w:rPr>
      <w:rFonts w:eastAsiaTheme="minorHAnsi"/>
      <w:szCs w:val="22"/>
      <w:lang w:val="en-AU"/>
    </w:rPr>
  </w:style>
  <w:style w:type="paragraph" w:styleId="TableofFigures">
    <w:name w:val="table of figures"/>
    <w:basedOn w:val="TOC3"/>
    <w:next w:val="Normal"/>
    <w:uiPriority w:val="99"/>
    <w:semiHidden/>
    <w:rsid w:val="00F6184E"/>
    <w:rPr>
      <w:noProof/>
    </w:rPr>
  </w:style>
  <w:style w:type="table" w:customStyle="1" w:styleId="Table1">
    <w:name w:val="Table 1"/>
    <w:basedOn w:val="TableNormal"/>
    <w:uiPriority w:val="99"/>
    <w:rsid w:val="00BF2C53"/>
    <w:pPr>
      <w:spacing w:before="0" w:after="0"/>
    </w:pPr>
    <w:tblPr>
      <w:tblStyleRowBandSize w:val="1"/>
      <w:tblStyleColBandSize w:val="1"/>
      <w:tblInd w:w="108" w:type="dxa"/>
      <w:tblBorders>
        <w:top w:val="single" w:sz="4" w:space="0" w:color="E6172F" w:themeColor="accent1"/>
        <w:left w:val="single" w:sz="4" w:space="0" w:color="E6172F" w:themeColor="accent1"/>
        <w:bottom w:val="single" w:sz="4" w:space="0" w:color="E6172F" w:themeColor="accent1"/>
        <w:right w:val="single" w:sz="4" w:space="0" w:color="E6172F" w:themeColor="accent1"/>
        <w:insideH w:val="single" w:sz="4" w:space="0" w:color="E6172F" w:themeColor="accent1"/>
        <w:insideV w:val="single" w:sz="4" w:space="0" w:color="E6172F"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E6172F" w:themeFill="accent1"/>
      </w:tcPr>
    </w:tblStylePr>
    <w:tblStylePr w:type="lastRow">
      <w:rPr>
        <w:b/>
      </w:rPr>
      <w:tblPr/>
      <w:tcPr>
        <w:shd w:val="clear" w:color="auto" w:fill="F17281" w:themeFill="accent1" w:themeFillTint="99"/>
      </w:tcPr>
    </w:tblStylePr>
    <w:tblStylePr w:type="firstCol">
      <w:tblPr/>
      <w:tcPr>
        <w:tcBorders>
          <w:insideH w:val="nil"/>
        </w:tcBorders>
        <w:shd w:val="clear" w:color="auto" w:fill="E6172F" w:themeFill="accent1"/>
      </w:tcPr>
    </w:tblStylePr>
    <w:tblStylePr w:type="band1Vert">
      <w:tblPr/>
      <w:tcPr>
        <w:shd w:val="clear" w:color="auto" w:fill="F5A1AA" w:themeFill="accent1" w:themeFillTint="66"/>
      </w:tcPr>
    </w:tblStylePr>
    <w:tblStylePr w:type="band1Horz">
      <w:tblPr/>
      <w:tcPr>
        <w:shd w:val="clear" w:color="auto" w:fill="F5A1AA" w:themeFill="accent1" w:themeFillTint="66"/>
      </w:tcPr>
    </w:tblStylePr>
  </w:style>
  <w:style w:type="table" w:customStyle="1" w:styleId="Table2">
    <w:name w:val="Table 2"/>
    <w:basedOn w:val="TableNormal"/>
    <w:uiPriority w:val="99"/>
    <w:rsid w:val="00BF2C53"/>
    <w:pPr>
      <w:spacing w:before="0" w:after="0"/>
    </w:pPr>
    <w:tblPr>
      <w:tblStyleRowBandSize w:val="1"/>
      <w:tblStyleColBandSize w:val="1"/>
      <w:tblInd w:w="108" w:type="dxa"/>
      <w:tblBorders>
        <w:top w:val="single" w:sz="4" w:space="0" w:color="59595B" w:themeColor="accent2"/>
        <w:left w:val="single" w:sz="4" w:space="0" w:color="59595B" w:themeColor="accent2"/>
        <w:bottom w:val="single" w:sz="4" w:space="0" w:color="59595B" w:themeColor="accent2"/>
        <w:right w:val="single" w:sz="4" w:space="0" w:color="59595B" w:themeColor="accent2"/>
        <w:insideH w:val="single" w:sz="4" w:space="0" w:color="59595B" w:themeColor="accent2"/>
        <w:insideV w:val="single" w:sz="4" w:space="0" w:color="59595B" w:themeColor="accent2"/>
      </w:tblBorders>
    </w:tblPr>
    <w:trPr>
      <w:cantSplit/>
    </w:trPr>
    <w:tblStylePr w:type="firstRow">
      <w:tblPr/>
      <w:trPr>
        <w:cantSplit/>
        <w:tblHeader/>
      </w:trPr>
      <w:tcPr>
        <w:tcBorders>
          <w:insideV w:val="single" w:sz="4" w:space="0" w:color="FFFFFF" w:themeColor="background1"/>
        </w:tcBorders>
        <w:shd w:val="clear" w:color="auto" w:fill="59595B" w:themeFill="accent2"/>
      </w:tcPr>
    </w:tblStylePr>
    <w:tblStylePr w:type="lastRow">
      <w:rPr>
        <w:b/>
      </w:rPr>
      <w:tblPr/>
      <w:tcPr>
        <w:shd w:val="clear" w:color="auto" w:fill="9A9A9D" w:themeFill="accent2" w:themeFillTint="99"/>
      </w:tcPr>
    </w:tblStylePr>
    <w:tblStylePr w:type="firstCol">
      <w:tblPr/>
      <w:tcPr>
        <w:shd w:val="clear" w:color="auto" w:fill="59595B" w:themeFill="accent2"/>
      </w:tcPr>
    </w:tblStylePr>
    <w:tblStylePr w:type="band1Vert">
      <w:tblPr/>
      <w:tcPr>
        <w:shd w:val="clear" w:color="auto" w:fill="BCBCBD" w:themeFill="accent2" w:themeFillTint="66"/>
      </w:tcPr>
    </w:tblStylePr>
    <w:tblStylePr w:type="band1Horz">
      <w:tblPr/>
      <w:tcPr>
        <w:shd w:val="clear" w:color="auto" w:fill="BCBCBD" w:themeFill="accent2" w:themeFillTint="66"/>
      </w:tcPr>
    </w:tblStylePr>
  </w:style>
  <w:style w:type="character" w:styleId="FollowedHyperlink">
    <w:name w:val="FollowedHyperlink"/>
    <w:basedOn w:val="DefaultParagraphFont"/>
    <w:uiPriority w:val="99"/>
    <w:rsid w:val="00BF2C53"/>
    <w:rPr>
      <w:rFonts w:asciiTheme="minorHAnsi" w:hAnsiTheme="minorHAnsi"/>
      <w:color w:val="E6172F" w:themeColor="accent1"/>
      <w:sz w:val="20"/>
      <w:u w:val="single"/>
    </w:rPr>
  </w:style>
  <w:style w:type="paragraph" w:customStyle="1" w:styleId="AppendixH1">
    <w:name w:val="Appendix H1"/>
    <w:basedOn w:val="Normal"/>
    <w:next w:val="BodyText"/>
    <w:uiPriority w:val="99"/>
    <w:semiHidden/>
    <w:qFormat/>
    <w:rsid w:val="004F2A3C"/>
    <w:pPr>
      <w:pageBreakBefore/>
      <w:numPr>
        <w:numId w:val="2"/>
      </w:numPr>
      <w:tabs>
        <w:tab w:val="left" w:pos="567"/>
      </w:tabs>
      <w:spacing w:before="60" w:after="320"/>
    </w:pPr>
    <w:rPr>
      <w:rFonts w:eastAsia="Times New Roman" w:cs="Times New Roman"/>
      <w:b/>
      <w:sz w:val="36"/>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qFormat/>
    <w:rsid w:val="004F2A3C"/>
    <w:pPr>
      <w:numPr>
        <w:ilvl w:val="1"/>
      </w:numPr>
    </w:pPr>
  </w:style>
  <w:style w:type="paragraph" w:customStyle="1" w:styleId="ListParagraph3">
    <w:name w:val="List Paragraph 3"/>
    <w:basedOn w:val="ListParagraph0"/>
    <w:uiPriority w:val="19"/>
    <w:qFormat/>
    <w:rsid w:val="004F2A3C"/>
    <w:pPr>
      <w:numPr>
        <w:ilvl w:val="2"/>
      </w:numPr>
    </w:pPr>
  </w:style>
  <w:style w:type="paragraph" w:customStyle="1" w:styleId="ListParagraph4">
    <w:name w:val="List Paragraph 4"/>
    <w:basedOn w:val="ListParagraph0"/>
    <w:uiPriority w:val="19"/>
    <w:qFormat/>
    <w:rsid w:val="004F2A3C"/>
    <w:pPr>
      <w:numPr>
        <w:ilvl w:val="3"/>
      </w:numPr>
    </w:pPr>
  </w:style>
  <w:style w:type="paragraph" w:customStyle="1" w:styleId="ListParagraph5">
    <w:name w:val="List Paragraph 5"/>
    <w:basedOn w:val="ListParagraph0"/>
    <w:uiPriority w:val="19"/>
    <w:qFormat/>
    <w:rsid w:val="004F2A3C"/>
    <w:pPr>
      <w:numPr>
        <w:ilvl w:val="4"/>
      </w:numPr>
    </w:pPr>
  </w:style>
  <w:style w:type="paragraph" w:customStyle="1" w:styleId="ListParagraph6">
    <w:name w:val="List Paragraph 6"/>
    <w:basedOn w:val="ListParagraph0"/>
    <w:uiPriority w:val="19"/>
    <w:qFormat/>
    <w:rsid w:val="004F2A3C"/>
    <w:pPr>
      <w:numPr>
        <w:ilvl w:val="5"/>
      </w:numPr>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qFormat/>
    <w:rsid w:val="004F2A3C"/>
    <w:pPr>
      <w:numPr>
        <w:ilvl w:val="1"/>
      </w:numPr>
    </w:pPr>
  </w:style>
  <w:style w:type="paragraph" w:customStyle="1" w:styleId="TableNumber2">
    <w:name w:val="Table Number 2"/>
    <w:basedOn w:val="TableNumber"/>
    <w:uiPriority w:val="19"/>
    <w:qFormat/>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6">
    <w:name w:val="Table 6"/>
    <w:basedOn w:val="Table1"/>
    <w:uiPriority w:val="99"/>
    <w:rsid w:val="00BF2C53"/>
    <w:tblPr>
      <w:tblBorders>
        <w:top w:val="single" w:sz="4" w:space="0" w:color="3A99C9" w:themeColor="accent6"/>
        <w:left w:val="single" w:sz="4" w:space="0" w:color="3A99C9" w:themeColor="accent6"/>
        <w:bottom w:val="single" w:sz="4" w:space="0" w:color="3A99C9" w:themeColor="accent6"/>
        <w:right w:val="single" w:sz="4" w:space="0" w:color="3A99C9" w:themeColor="accent6"/>
        <w:insideH w:val="single" w:sz="4" w:space="0" w:color="3A99C9" w:themeColor="accent6"/>
        <w:insideV w:val="single" w:sz="4" w:space="0" w:color="3A99C9" w:themeColor="accent6"/>
      </w:tblBorders>
    </w:tblPr>
    <w:tcPr>
      <w:shd w:val="clear" w:color="auto" w:fill="auto"/>
    </w:tcPr>
    <w:tblStylePr w:type="firstRow">
      <w:tblPr/>
      <w:trPr>
        <w:cantSplit/>
        <w:tblHeader/>
      </w:trPr>
      <w:tcPr>
        <w:tcBorders>
          <w:insideV w:val="single" w:sz="4" w:space="0" w:color="FFFFFF" w:themeColor="background1"/>
        </w:tcBorders>
        <w:shd w:val="clear" w:color="auto" w:fill="3A99C9" w:themeFill="accent6"/>
      </w:tcPr>
    </w:tblStylePr>
    <w:tblStylePr w:type="lastRow">
      <w:rPr>
        <w:b/>
      </w:rPr>
      <w:tblPr/>
      <w:tcPr>
        <w:shd w:val="clear" w:color="auto" w:fill="88C1DE" w:themeFill="accent6" w:themeFillTint="99"/>
      </w:tcPr>
    </w:tblStylePr>
    <w:tblStylePr w:type="firstCol">
      <w:tblPr/>
      <w:tcPr>
        <w:tcBorders>
          <w:insideH w:val="nil"/>
        </w:tcBorders>
        <w:shd w:val="clear" w:color="auto" w:fill="3A99C9" w:themeFill="accent6"/>
      </w:tcPr>
    </w:tblStylePr>
    <w:tblStylePr w:type="band1Vert">
      <w:tblPr/>
      <w:tcPr>
        <w:shd w:val="clear" w:color="auto" w:fill="B0D5E9" w:themeFill="accent6" w:themeFillTint="66"/>
      </w:tcPr>
    </w:tblStylePr>
    <w:tblStylePr w:type="band1Horz">
      <w:tblPr/>
      <w:tcPr>
        <w:shd w:val="clear" w:color="auto" w:fill="B0D5E9" w:themeFill="accent6" w:themeFillTint="66"/>
      </w:tcPr>
    </w:tblStylePr>
  </w:style>
  <w:style w:type="table" w:customStyle="1" w:styleId="TableBlack">
    <w:name w:val="Table Black"/>
    <w:basedOn w:val="Table1"/>
    <w:uiPriority w:val="99"/>
    <w:rsid w:val="00BF2C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404040" w:themeFill="text1" w:themeFillTint="BF"/>
      </w:tcPr>
    </w:tblStylePr>
    <w:tblStylePr w:type="firstCol">
      <w:tblPr/>
      <w:tcPr>
        <w:tcBorders>
          <w:insideH w:val="nil"/>
        </w:tcBorders>
        <w:shd w:val="clear" w:color="auto" w:fill="000000" w:themeFill="text1"/>
      </w:tcPr>
    </w:tblStylePr>
    <w:tblStylePr w:type="band1Vert">
      <w:tblPr/>
      <w:tcPr>
        <w:shd w:val="clear" w:color="auto" w:fill="7F7F7F" w:themeFill="text1" w:themeFillTint="80"/>
      </w:tcPr>
    </w:tblStylePr>
    <w:tblStylePr w:type="band1Horz">
      <w:tblPr/>
      <w:tcPr>
        <w:shd w:val="clear" w:color="auto" w:fill="7F7F7F" w:themeFill="text1" w:themeFillTint="80"/>
      </w:tcPr>
    </w:tblStylePr>
  </w:style>
  <w:style w:type="table" w:customStyle="1" w:styleId="TableGrey">
    <w:name w:val="Table Grey"/>
    <w:basedOn w:val="TableBlack"/>
    <w:uiPriority w:val="99"/>
    <w:rsid w:val="00BF2C53"/>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B2B2B2"/>
      </w:tcPr>
    </w:tblStylePr>
    <w:tblStylePr w:type="firstCol">
      <w:tblPr/>
      <w:tcPr>
        <w:tcBorders>
          <w:insideH w:val="nil"/>
        </w:tcBorders>
        <w:shd w:val="clear" w:color="auto" w:fill="7F7F7F" w:themeFill="text1" w:themeFillTint="80"/>
      </w:tcPr>
    </w:tblStylePr>
    <w:tblStylePr w:type="band1Vert">
      <w:tblPr/>
      <w:tcPr>
        <w:shd w:val="clear" w:color="auto" w:fill="D1D1D1"/>
      </w:tcPr>
    </w:tblStylePr>
    <w:tblStylePr w:type="band1Horz">
      <w:tblPr/>
      <w:tcPr>
        <w:shd w:val="clear" w:color="auto" w:fill="D1D1D1"/>
      </w:tcPr>
    </w:tblStylePr>
  </w:style>
  <w:style w:type="character" w:styleId="PlaceholderText">
    <w:name w:val="Placeholder Text"/>
    <w:basedOn w:val="DefaultParagraphFont"/>
    <w:uiPriority w:val="99"/>
    <w:semiHidden/>
    <w:rsid w:val="002106C4"/>
    <w:rPr>
      <w:color w:val="808080"/>
    </w:rPr>
  </w:style>
  <w:style w:type="paragraph" w:customStyle="1" w:styleId="IntroParagraph">
    <w:name w:val="Intro Paragraph"/>
    <w:basedOn w:val="BodyText"/>
    <w:qFormat/>
    <w:rsid w:val="00560A01"/>
    <w:rPr>
      <w:b/>
    </w:rPr>
  </w:style>
  <w:style w:type="character" w:customStyle="1" w:styleId="hyperlinks">
    <w:name w:val="hyperlinks"/>
    <w:basedOn w:val="IntenseEmphasis"/>
    <w:uiPriority w:val="1"/>
    <w:qFormat/>
    <w:rsid w:val="00BE5D4E"/>
    <w:rPr>
      <w:rFonts w:ascii="HelveticaNeueLT Std Lt" w:hAnsi="HelveticaNeueLT Std Lt"/>
      <w:b w:val="0"/>
      <w:bCs/>
      <w:i w:val="0"/>
      <w:iCs/>
      <w:color w:val="E2001A"/>
      <w:sz w:val="19"/>
      <w:u w:val="single"/>
    </w:rPr>
  </w:style>
  <w:style w:type="character" w:styleId="IntenseEmphasis">
    <w:name w:val="Intense Emphasis"/>
    <w:basedOn w:val="DefaultParagraphFont"/>
    <w:uiPriority w:val="99"/>
    <w:rsid w:val="00BE5D4E"/>
    <w:rPr>
      <w:i/>
      <w:iCs/>
      <w:color w:val="E6172F" w:themeColor="accent1"/>
    </w:rPr>
  </w:style>
  <w:style w:type="character" w:styleId="CommentReference">
    <w:name w:val="annotation reference"/>
    <w:basedOn w:val="DefaultParagraphFont"/>
    <w:uiPriority w:val="99"/>
    <w:semiHidden/>
    <w:unhideWhenUsed/>
    <w:rsid w:val="00902AE8"/>
    <w:rPr>
      <w:sz w:val="16"/>
      <w:szCs w:val="16"/>
    </w:rPr>
  </w:style>
  <w:style w:type="paragraph" w:styleId="CommentText">
    <w:name w:val="annotation text"/>
    <w:basedOn w:val="Normal"/>
    <w:link w:val="CommentTextChar"/>
    <w:uiPriority w:val="99"/>
    <w:semiHidden/>
    <w:unhideWhenUsed/>
    <w:rsid w:val="00902AE8"/>
    <w:rPr>
      <w:sz w:val="20"/>
      <w:szCs w:val="20"/>
    </w:rPr>
  </w:style>
  <w:style w:type="character" w:customStyle="1" w:styleId="CommentTextChar">
    <w:name w:val="Comment Text Char"/>
    <w:basedOn w:val="DefaultParagraphFont"/>
    <w:link w:val="CommentText"/>
    <w:uiPriority w:val="99"/>
    <w:semiHidden/>
    <w:rsid w:val="00902AE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02AE8"/>
    <w:rPr>
      <w:b/>
      <w:bCs/>
    </w:rPr>
  </w:style>
  <w:style w:type="character" w:customStyle="1" w:styleId="CommentSubjectChar">
    <w:name w:val="Comment Subject Char"/>
    <w:basedOn w:val="CommentTextChar"/>
    <w:link w:val="CommentSubject"/>
    <w:uiPriority w:val="99"/>
    <w:semiHidden/>
    <w:rsid w:val="00902AE8"/>
    <w:rPr>
      <w:rFonts w:eastAsiaTheme="minorEastAsia"/>
      <w:b/>
      <w:bCs/>
      <w:sz w:val="20"/>
      <w:szCs w:val="20"/>
      <w:lang w:val="en-US"/>
    </w:rPr>
  </w:style>
  <w:style w:type="paragraph" w:styleId="NormalWeb">
    <w:name w:val="Normal (Web)"/>
    <w:basedOn w:val="Normal"/>
    <w:uiPriority w:val="99"/>
    <w:semiHidden/>
    <w:unhideWhenUsed/>
    <w:rsid w:val="003B70C8"/>
    <w:pPr>
      <w:spacing w:before="100" w:beforeAutospacing="1" w:after="100" w:afterAutospacing="1"/>
    </w:pPr>
    <w:rPr>
      <w:rFonts w:ascii="Times New Roman" w:eastAsia="Times New Roman" w:hAnsi="Times New Roman" w:cs="Times New Roman"/>
      <w:lang w:val="en-AU" w:eastAsia="en-AU"/>
    </w:rPr>
  </w:style>
  <w:style w:type="paragraph" w:styleId="FootnoteText">
    <w:name w:val="footnote text"/>
    <w:basedOn w:val="Normal"/>
    <w:link w:val="FootnoteTextChar"/>
    <w:uiPriority w:val="99"/>
    <w:semiHidden/>
    <w:unhideWhenUsed/>
    <w:rsid w:val="00FF5E48"/>
    <w:rPr>
      <w:sz w:val="20"/>
      <w:szCs w:val="20"/>
    </w:rPr>
  </w:style>
  <w:style w:type="character" w:customStyle="1" w:styleId="FootnoteTextChar">
    <w:name w:val="Footnote Text Char"/>
    <w:basedOn w:val="DefaultParagraphFont"/>
    <w:link w:val="FootnoteText"/>
    <w:uiPriority w:val="99"/>
    <w:semiHidden/>
    <w:rsid w:val="00FF5E48"/>
    <w:rPr>
      <w:rFonts w:eastAsiaTheme="minorEastAsia"/>
      <w:sz w:val="20"/>
      <w:szCs w:val="20"/>
      <w:lang w:val="en-US"/>
    </w:rPr>
  </w:style>
  <w:style w:type="character" w:styleId="FootnoteReference">
    <w:name w:val="footnote reference"/>
    <w:basedOn w:val="DefaultParagraphFont"/>
    <w:uiPriority w:val="99"/>
    <w:semiHidden/>
    <w:unhideWhenUsed/>
    <w:rsid w:val="00FF5E48"/>
    <w:rPr>
      <w:vertAlign w:val="superscript"/>
    </w:rPr>
  </w:style>
  <w:style w:type="character" w:customStyle="1" w:styleId="ListParagraphChar">
    <w:name w:val="List Paragraph Char"/>
    <w:basedOn w:val="DefaultParagraphFont"/>
    <w:link w:val="ListParagraph0"/>
    <w:uiPriority w:val="34"/>
    <w:locked/>
    <w:rsid w:val="00773692"/>
    <w:rPr>
      <w:rFonts w:eastAsia="Times New Roman" w:cs="Times New Roman"/>
      <w:sz w:val="24"/>
      <w:szCs w:val="24"/>
      <w:lang w:eastAsia="en-AU"/>
    </w:rPr>
  </w:style>
  <w:style w:type="paragraph" w:customStyle="1" w:styleId="Default">
    <w:name w:val="Default"/>
    <w:rsid w:val="00274294"/>
    <w:pPr>
      <w:autoSpaceDE w:val="0"/>
      <w:autoSpaceDN w:val="0"/>
      <w:adjustRightInd w:val="0"/>
      <w:spacing w:before="0" w:after="0"/>
    </w:pPr>
    <w:rPr>
      <w:rFonts w:ascii="Arial" w:hAnsi="Arial" w:cs="Arial"/>
      <w:color w:val="000000"/>
      <w:sz w:val="24"/>
      <w:szCs w:val="24"/>
    </w:rPr>
  </w:style>
  <w:style w:type="character" w:styleId="Emphasis">
    <w:name w:val="Emphasis"/>
    <w:basedOn w:val="DefaultParagraphFont"/>
    <w:uiPriority w:val="20"/>
    <w:qFormat/>
    <w:rsid w:val="00724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914">
      <w:bodyDiv w:val="1"/>
      <w:marLeft w:val="0"/>
      <w:marRight w:val="0"/>
      <w:marTop w:val="0"/>
      <w:marBottom w:val="0"/>
      <w:divBdr>
        <w:top w:val="none" w:sz="0" w:space="0" w:color="auto"/>
        <w:left w:val="none" w:sz="0" w:space="0" w:color="auto"/>
        <w:bottom w:val="none" w:sz="0" w:space="0" w:color="auto"/>
        <w:right w:val="none" w:sz="0" w:space="0" w:color="auto"/>
      </w:divBdr>
    </w:div>
    <w:div w:id="523516910">
      <w:bodyDiv w:val="1"/>
      <w:marLeft w:val="0"/>
      <w:marRight w:val="0"/>
      <w:marTop w:val="0"/>
      <w:marBottom w:val="0"/>
      <w:divBdr>
        <w:top w:val="none" w:sz="0" w:space="0" w:color="auto"/>
        <w:left w:val="none" w:sz="0" w:space="0" w:color="auto"/>
        <w:bottom w:val="none" w:sz="0" w:space="0" w:color="auto"/>
        <w:right w:val="none" w:sz="0" w:space="0" w:color="auto"/>
      </w:divBdr>
    </w:div>
    <w:div w:id="772895946">
      <w:bodyDiv w:val="1"/>
      <w:marLeft w:val="0"/>
      <w:marRight w:val="0"/>
      <w:marTop w:val="0"/>
      <w:marBottom w:val="0"/>
      <w:divBdr>
        <w:top w:val="none" w:sz="0" w:space="0" w:color="auto"/>
        <w:left w:val="none" w:sz="0" w:space="0" w:color="auto"/>
        <w:bottom w:val="none" w:sz="0" w:space="0" w:color="auto"/>
        <w:right w:val="none" w:sz="0" w:space="0" w:color="auto"/>
      </w:divBdr>
    </w:div>
    <w:div w:id="1072853051">
      <w:bodyDiv w:val="1"/>
      <w:marLeft w:val="0"/>
      <w:marRight w:val="0"/>
      <w:marTop w:val="0"/>
      <w:marBottom w:val="0"/>
      <w:divBdr>
        <w:top w:val="none" w:sz="0" w:space="0" w:color="auto"/>
        <w:left w:val="none" w:sz="0" w:space="0" w:color="auto"/>
        <w:bottom w:val="none" w:sz="0" w:space="0" w:color="auto"/>
        <w:right w:val="none" w:sz="0" w:space="0" w:color="auto"/>
      </w:divBdr>
      <w:divsChild>
        <w:div w:id="535974025">
          <w:marLeft w:val="446"/>
          <w:marRight w:val="0"/>
          <w:marTop w:val="0"/>
          <w:marBottom w:val="0"/>
          <w:divBdr>
            <w:top w:val="none" w:sz="0" w:space="0" w:color="auto"/>
            <w:left w:val="none" w:sz="0" w:space="0" w:color="auto"/>
            <w:bottom w:val="none" w:sz="0" w:space="0" w:color="auto"/>
            <w:right w:val="none" w:sz="0" w:space="0" w:color="auto"/>
          </w:divBdr>
        </w:div>
      </w:divsChild>
    </w:div>
    <w:div w:id="1160460303">
      <w:bodyDiv w:val="1"/>
      <w:marLeft w:val="0"/>
      <w:marRight w:val="0"/>
      <w:marTop w:val="0"/>
      <w:marBottom w:val="0"/>
      <w:divBdr>
        <w:top w:val="none" w:sz="0" w:space="0" w:color="auto"/>
        <w:left w:val="none" w:sz="0" w:space="0" w:color="auto"/>
        <w:bottom w:val="none" w:sz="0" w:space="0" w:color="auto"/>
        <w:right w:val="none" w:sz="0" w:space="0" w:color="auto"/>
      </w:divBdr>
    </w:div>
    <w:div w:id="1200434335">
      <w:bodyDiv w:val="1"/>
      <w:marLeft w:val="0"/>
      <w:marRight w:val="0"/>
      <w:marTop w:val="0"/>
      <w:marBottom w:val="0"/>
      <w:divBdr>
        <w:top w:val="none" w:sz="0" w:space="0" w:color="auto"/>
        <w:left w:val="none" w:sz="0" w:space="0" w:color="auto"/>
        <w:bottom w:val="none" w:sz="0" w:space="0" w:color="auto"/>
        <w:right w:val="none" w:sz="0" w:space="0" w:color="auto"/>
      </w:divBdr>
    </w:div>
    <w:div w:id="1704793423">
      <w:bodyDiv w:val="1"/>
      <w:marLeft w:val="0"/>
      <w:marRight w:val="0"/>
      <w:marTop w:val="0"/>
      <w:marBottom w:val="0"/>
      <w:divBdr>
        <w:top w:val="none" w:sz="0" w:space="0" w:color="auto"/>
        <w:left w:val="none" w:sz="0" w:space="0" w:color="auto"/>
        <w:bottom w:val="none" w:sz="0" w:space="0" w:color="auto"/>
        <w:right w:val="none" w:sz="0" w:space="0" w:color="auto"/>
      </w:divBdr>
    </w:div>
    <w:div w:id="1869561615">
      <w:bodyDiv w:val="1"/>
      <w:marLeft w:val="0"/>
      <w:marRight w:val="0"/>
      <w:marTop w:val="0"/>
      <w:marBottom w:val="0"/>
      <w:divBdr>
        <w:top w:val="none" w:sz="0" w:space="0" w:color="auto"/>
        <w:left w:val="none" w:sz="0" w:space="0" w:color="auto"/>
        <w:bottom w:val="none" w:sz="0" w:space="0" w:color="auto"/>
        <w:right w:val="none" w:sz="0" w:space="0" w:color="auto"/>
      </w:divBdr>
    </w:div>
    <w:div w:id="1944414310">
      <w:bodyDiv w:val="1"/>
      <w:marLeft w:val="0"/>
      <w:marRight w:val="0"/>
      <w:marTop w:val="0"/>
      <w:marBottom w:val="0"/>
      <w:divBdr>
        <w:top w:val="none" w:sz="0" w:space="0" w:color="auto"/>
        <w:left w:val="none" w:sz="0" w:space="0" w:color="auto"/>
        <w:bottom w:val="none" w:sz="0" w:space="0" w:color="auto"/>
        <w:right w:val="none" w:sz="0" w:space="0" w:color="auto"/>
      </w:divBdr>
    </w:div>
    <w:div w:id="2103211172">
      <w:bodyDiv w:val="1"/>
      <w:marLeft w:val="0"/>
      <w:marRight w:val="0"/>
      <w:marTop w:val="0"/>
      <w:marBottom w:val="0"/>
      <w:divBdr>
        <w:top w:val="none" w:sz="0" w:space="0" w:color="auto"/>
        <w:left w:val="none" w:sz="0" w:space="0" w:color="auto"/>
        <w:bottom w:val="none" w:sz="0" w:space="0" w:color="auto"/>
        <w:right w:val="none" w:sz="0" w:space="0" w:color="auto"/>
      </w:divBdr>
    </w:div>
    <w:div w:id="2126845753">
      <w:bodyDiv w:val="1"/>
      <w:marLeft w:val="0"/>
      <w:marRight w:val="0"/>
      <w:marTop w:val="0"/>
      <w:marBottom w:val="0"/>
      <w:divBdr>
        <w:top w:val="none" w:sz="0" w:space="0" w:color="auto"/>
        <w:left w:val="none" w:sz="0" w:space="0" w:color="auto"/>
        <w:bottom w:val="none" w:sz="0" w:space="0" w:color="auto"/>
        <w:right w:val="none" w:sz="0" w:space="0" w:color="auto"/>
      </w:divBdr>
      <w:divsChild>
        <w:div w:id="26707985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berts@australiacouncil.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A">
      <a:dk1>
        <a:sysClr val="windowText" lastClr="000000"/>
      </a:dk1>
      <a:lt1>
        <a:sysClr val="window" lastClr="FFFFFF"/>
      </a:lt1>
      <a:dk2>
        <a:srgbClr val="7F7F7F"/>
      </a:dk2>
      <a:lt2>
        <a:srgbClr val="F2F2F2"/>
      </a:lt2>
      <a:accent1>
        <a:srgbClr val="E6172F"/>
      </a:accent1>
      <a:accent2>
        <a:srgbClr val="59595B"/>
      </a:accent2>
      <a:accent3>
        <a:srgbClr val="D4CE3E"/>
      </a:accent3>
      <a:accent4>
        <a:srgbClr val="A7CA63"/>
      </a:accent4>
      <a:accent5>
        <a:srgbClr val="31ACAE"/>
      </a:accent5>
      <a:accent6>
        <a:srgbClr val="3A99C9"/>
      </a:accent6>
      <a:hlink>
        <a:srgbClr val="E6172F"/>
      </a:hlink>
      <a:folHlink>
        <a:srgbClr val="E617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F617-FF63-4437-BEC2-6DC72728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Murray</dc:creator>
  <cp:lastModifiedBy>Diego Cruz</cp:lastModifiedBy>
  <cp:revision>7</cp:revision>
  <cp:lastPrinted>2017-11-03T00:25:00Z</cp:lastPrinted>
  <dcterms:created xsi:type="dcterms:W3CDTF">2018-04-20T05:32:00Z</dcterms:created>
  <dcterms:modified xsi:type="dcterms:W3CDTF">2018-10-18T03:49:00Z</dcterms:modified>
</cp:coreProperties>
</file>